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7C54" w14:textId="0F07DCF6" w:rsidR="007A48E1" w:rsidRDefault="00894B71" w:rsidP="00894B71">
      <w:pPr>
        <w:shd w:val="clear" w:color="auto" w:fill="FDFDFD"/>
        <w:spacing w:after="240" w:line="253" w:lineRule="atLeast"/>
        <w:jc w:val="center"/>
        <w:rPr>
          <w:rFonts w:ascii="Calibri" w:eastAsia="Times New Roman" w:hAnsi="Calibri" w:cs="Calibri"/>
          <w:color w:val="000000"/>
          <w:lang w:eastAsia="fr-FR"/>
        </w:rPr>
      </w:pPr>
      <w:r>
        <w:rPr>
          <w:rFonts w:ascii="Calibri" w:eastAsia="Times New Roman" w:hAnsi="Calibri" w:cs="Calibri"/>
          <w:noProof/>
          <w:color w:val="000000"/>
          <w:lang w:eastAsia="fr-FR"/>
        </w:rPr>
        <w:drawing>
          <wp:inline distT="0" distB="0" distL="0" distR="0" wp14:anchorId="2A544F74" wp14:editId="03AC961F">
            <wp:extent cx="2584589" cy="11074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endossement_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3744" cy="1115648"/>
                    </a:xfrm>
                    <a:prstGeom prst="rect">
                      <a:avLst/>
                    </a:prstGeom>
                  </pic:spPr>
                </pic:pic>
              </a:graphicData>
            </a:graphic>
          </wp:inline>
        </w:drawing>
      </w:r>
    </w:p>
    <w:p w14:paraId="21BD4EBA" w14:textId="77777777" w:rsidR="007A48E1" w:rsidRPr="00F479D7" w:rsidRDefault="007A48E1" w:rsidP="00F479D7">
      <w:pPr>
        <w:shd w:val="clear" w:color="auto" w:fill="FDFDFD"/>
        <w:spacing w:after="0" w:line="253" w:lineRule="atLeast"/>
        <w:rPr>
          <w:rFonts w:ascii="Calibri" w:eastAsia="Times New Roman" w:hAnsi="Calibri" w:cs="Calibri"/>
          <w:color w:val="000000"/>
          <w:lang w:eastAsia="fr-FR"/>
        </w:rPr>
      </w:pPr>
    </w:p>
    <w:tbl>
      <w:tblPr>
        <w:tblpPr w:leftFromText="141" w:rightFromText="141" w:vertAnchor="text" w:tblpX="-158"/>
        <w:tblW w:w="9399" w:type="dxa"/>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firstRow="1" w:lastRow="0" w:firstColumn="1" w:lastColumn="0" w:noHBand="0" w:noVBand="1"/>
      </w:tblPr>
      <w:tblGrid>
        <w:gridCol w:w="4861"/>
        <w:gridCol w:w="4538"/>
      </w:tblGrid>
      <w:tr w:rsidR="00F479D7" w:rsidRPr="00F479D7" w14:paraId="727DF5E4" w14:textId="77777777" w:rsidTr="007A48E1">
        <w:trPr>
          <w:trHeight w:val="472"/>
        </w:trPr>
        <w:tc>
          <w:tcPr>
            <w:tcW w:w="4861" w:type="dxa"/>
            <w:tcBorders>
              <w:top w:val="outset" w:sz="6" w:space="0" w:color="auto"/>
              <w:left w:val="outset" w:sz="6" w:space="0" w:color="auto"/>
              <w:bottom w:val="outset" w:sz="6" w:space="0" w:color="auto"/>
              <w:right w:val="outset" w:sz="6" w:space="0" w:color="auto"/>
            </w:tcBorders>
            <w:shd w:val="clear" w:color="auto" w:fill="002060"/>
            <w:tcMar>
              <w:top w:w="0" w:type="dxa"/>
              <w:left w:w="108" w:type="dxa"/>
              <w:bottom w:w="0" w:type="dxa"/>
              <w:right w:w="108" w:type="dxa"/>
            </w:tcMar>
            <w:vAlign w:val="center"/>
            <w:hideMark/>
          </w:tcPr>
          <w:p w14:paraId="7681EF7D" w14:textId="77777777" w:rsidR="00F479D7" w:rsidRPr="00F479D7" w:rsidRDefault="00F479D7" w:rsidP="007A48E1">
            <w:pPr>
              <w:spacing w:after="0" w:line="253" w:lineRule="atLeast"/>
              <w:jc w:val="center"/>
              <w:rPr>
                <w:rFonts w:ascii="Calibri" w:eastAsia="Times New Roman" w:hAnsi="Calibri" w:cs="Calibri"/>
                <w:sz w:val="36"/>
                <w:lang w:eastAsia="fr-FR"/>
              </w:rPr>
            </w:pPr>
            <w:r w:rsidRPr="00F479D7">
              <w:rPr>
                <w:rFonts w:ascii="Verdana" w:eastAsia="Times New Roman" w:hAnsi="Verdana" w:cs="Calibri"/>
                <w:b/>
                <w:bCs/>
                <w:color w:val="FFFFFF"/>
                <w:sz w:val="32"/>
                <w:szCs w:val="40"/>
                <w:lang w:eastAsia="fr-FR"/>
              </w:rPr>
              <w:t>Communiqué de presse</w:t>
            </w:r>
          </w:p>
        </w:tc>
        <w:tc>
          <w:tcPr>
            <w:tcW w:w="4538" w:type="dxa"/>
            <w:tcBorders>
              <w:top w:val="outset" w:sz="6" w:space="0" w:color="auto"/>
              <w:left w:val="outset" w:sz="6" w:space="0" w:color="auto"/>
              <w:bottom w:val="outset" w:sz="6" w:space="0" w:color="auto"/>
              <w:right w:val="outset" w:sz="6" w:space="0" w:color="auto"/>
            </w:tcBorders>
            <w:shd w:val="clear" w:color="auto" w:fill="FDFDFD"/>
            <w:tcMar>
              <w:top w:w="0" w:type="dxa"/>
              <w:left w:w="108" w:type="dxa"/>
              <w:bottom w:w="0" w:type="dxa"/>
              <w:right w:w="108" w:type="dxa"/>
            </w:tcMar>
            <w:vAlign w:val="center"/>
            <w:hideMark/>
          </w:tcPr>
          <w:p w14:paraId="71CD77E8" w14:textId="7A4556BE" w:rsidR="00F479D7" w:rsidRPr="00F479D7" w:rsidRDefault="00F479D7" w:rsidP="00894B71">
            <w:pPr>
              <w:spacing w:after="0" w:line="253" w:lineRule="atLeast"/>
              <w:jc w:val="right"/>
              <w:rPr>
                <w:rFonts w:ascii="Calibri" w:eastAsia="Times New Roman" w:hAnsi="Calibri" w:cs="Calibri"/>
                <w:lang w:eastAsia="fr-FR"/>
              </w:rPr>
            </w:pPr>
            <w:r w:rsidRPr="00B97A99">
              <w:rPr>
                <w:rFonts w:ascii="Verdana" w:eastAsia="Times New Roman" w:hAnsi="Verdana" w:cs="Calibri"/>
                <w:b/>
                <w:bCs/>
                <w:sz w:val="18"/>
                <w:lang w:eastAsia="fr-FR"/>
              </w:rPr>
              <w:t>Évry</w:t>
            </w:r>
            <w:r w:rsidR="00B97A99" w:rsidRPr="00B97A99">
              <w:rPr>
                <w:rFonts w:ascii="Verdana" w:eastAsia="Times New Roman" w:hAnsi="Verdana" w:cs="Calibri"/>
                <w:b/>
                <w:bCs/>
                <w:sz w:val="18"/>
                <w:lang w:eastAsia="fr-FR"/>
              </w:rPr>
              <w:t>-Courcouronnes</w:t>
            </w:r>
            <w:r w:rsidRPr="00B97A99">
              <w:rPr>
                <w:rFonts w:ascii="Verdana" w:eastAsia="Times New Roman" w:hAnsi="Verdana" w:cs="Calibri"/>
                <w:b/>
                <w:bCs/>
                <w:sz w:val="18"/>
                <w:lang w:eastAsia="fr-FR"/>
              </w:rPr>
              <w:t>, le </w:t>
            </w:r>
            <w:r w:rsidR="00894B71">
              <w:rPr>
                <w:rFonts w:ascii="Verdana" w:eastAsia="Times New Roman" w:hAnsi="Verdana" w:cs="Calibri"/>
                <w:b/>
                <w:bCs/>
                <w:sz w:val="18"/>
                <w:lang w:eastAsia="fr-FR"/>
              </w:rPr>
              <w:t>15 juin</w:t>
            </w:r>
            <w:r w:rsidRPr="00B97A99">
              <w:rPr>
                <w:rFonts w:ascii="Verdana" w:eastAsia="Times New Roman" w:hAnsi="Verdana" w:cs="Calibri"/>
                <w:b/>
                <w:bCs/>
                <w:sz w:val="18"/>
                <w:lang w:eastAsia="fr-FR"/>
              </w:rPr>
              <w:t xml:space="preserve"> 20</w:t>
            </w:r>
            <w:r w:rsidR="00AC60EB" w:rsidRPr="00B97A99">
              <w:rPr>
                <w:rFonts w:ascii="Verdana" w:eastAsia="Times New Roman" w:hAnsi="Verdana" w:cs="Calibri"/>
                <w:b/>
                <w:bCs/>
                <w:sz w:val="18"/>
                <w:lang w:eastAsia="fr-FR"/>
              </w:rPr>
              <w:t>20</w:t>
            </w:r>
          </w:p>
        </w:tc>
      </w:tr>
    </w:tbl>
    <w:p w14:paraId="654F1A58" w14:textId="77777777" w:rsidR="00F479D7" w:rsidRPr="00F479D7" w:rsidRDefault="00F479D7" w:rsidP="00F479D7">
      <w:pPr>
        <w:shd w:val="clear" w:color="auto" w:fill="FDFDFD"/>
        <w:spacing w:after="0" w:line="253" w:lineRule="atLeast"/>
        <w:rPr>
          <w:rFonts w:ascii="Calibri" w:eastAsia="Times New Roman" w:hAnsi="Calibri" w:cs="Calibri"/>
          <w:color w:val="000000"/>
          <w:lang w:eastAsia="fr-FR"/>
        </w:rPr>
      </w:pPr>
      <w:r w:rsidRPr="00F479D7">
        <w:rPr>
          <w:rFonts w:ascii="Calibri" w:eastAsia="Times New Roman" w:hAnsi="Calibri" w:cs="Calibri"/>
          <w:color w:val="0070C0"/>
          <w:lang w:eastAsia="fr-FR"/>
        </w:rPr>
        <w:t> </w:t>
      </w:r>
    </w:p>
    <w:p w14:paraId="53D206FA" w14:textId="0DFCC06F" w:rsidR="001804FB" w:rsidRPr="00922BA5" w:rsidRDefault="001804FB" w:rsidP="00137CEC">
      <w:pPr>
        <w:pStyle w:val="Sansinterligne"/>
        <w:jc w:val="both"/>
        <w:rPr>
          <w:rFonts w:ascii="Verdana" w:hAnsi="Verdana"/>
          <w:color w:val="000000" w:themeColor="text1"/>
          <w:sz w:val="20"/>
          <w:szCs w:val="20"/>
        </w:rPr>
      </w:pPr>
    </w:p>
    <w:p w14:paraId="33D58176" w14:textId="074CFCBA" w:rsidR="00D70476" w:rsidRPr="00894B71" w:rsidRDefault="009C2166" w:rsidP="009C2166">
      <w:pPr>
        <w:pStyle w:val="Sansinterligne"/>
        <w:jc w:val="both"/>
        <w:rPr>
          <w:rFonts w:ascii="Verdana" w:hAnsi="Verdana"/>
          <w:b/>
        </w:rPr>
      </w:pPr>
      <w:r>
        <w:rPr>
          <w:rFonts w:ascii="Verdana" w:hAnsi="Verdana"/>
          <w:b/>
        </w:rPr>
        <w:t>Culture</w:t>
      </w:r>
      <w:r w:rsidR="00D70476" w:rsidRPr="00894B71">
        <w:rPr>
          <w:rFonts w:ascii="Verdana" w:hAnsi="Verdana"/>
          <w:b/>
        </w:rPr>
        <w:t xml:space="preserve">, </w:t>
      </w:r>
      <w:r>
        <w:rPr>
          <w:rFonts w:ascii="Verdana" w:hAnsi="Verdana"/>
          <w:b/>
        </w:rPr>
        <w:t xml:space="preserve">sport, </w:t>
      </w:r>
      <w:r w:rsidR="0085588B">
        <w:rPr>
          <w:rFonts w:ascii="Verdana" w:hAnsi="Verdana"/>
          <w:b/>
        </w:rPr>
        <w:t xml:space="preserve">ateliers « do </w:t>
      </w:r>
      <w:proofErr w:type="spellStart"/>
      <w:r w:rsidR="0085588B">
        <w:rPr>
          <w:rFonts w:ascii="Verdana" w:hAnsi="Verdana"/>
          <w:b/>
        </w:rPr>
        <w:t>it</w:t>
      </w:r>
      <w:proofErr w:type="spellEnd"/>
      <w:r w:rsidR="0085588B">
        <w:rPr>
          <w:rFonts w:ascii="Verdana" w:hAnsi="Verdana"/>
          <w:b/>
        </w:rPr>
        <w:t xml:space="preserve"> </w:t>
      </w:r>
      <w:proofErr w:type="spellStart"/>
      <w:r w:rsidR="0085588B">
        <w:rPr>
          <w:rFonts w:ascii="Verdana" w:hAnsi="Verdana"/>
          <w:b/>
        </w:rPr>
        <w:t>yourself</w:t>
      </w:r>
      <w:proofErr w:type="spellEnd"/>
      <w:r w:rsidR="0085588B">
        <w:rPr>
          <w:rFonts w:ascii="Verdana" w:hAnsi="Verdana"/>
          <w:b/>
        </w:rPr>
        <w:t> » :</w:t>
      </w:r>
      <w:r w:rsidR="00D70476" w:rsidRPr="00894B71">
        <w:rPr>
          <w:rFonts w:ascii="Verdana" w:hAnsi="Verdana"/>
          <w:b/>
        </w:rPr>
        <w:t xml:space="preserve"> </w:t>
      </w:r>
      <w:r w:rsidR="009949E4">
        <w:rPr>
          <w:rFonts w:ascii="Verdana" w:hAnsi="Verdana"/>
          <w:b/>
        </w:rPr>
        <w:t>D</w:t>
      </w:r>
      <w:r>
        <w:rPr>
          <w:rFonts w:ascii="Verdana" w:hAnsi="Verdana"/>
          <w:b/>
        </w:rPr>
        <w:t xml:space="preserve">epuis le 16 mars, </w:t>
      </w:r>
      <w:r w:rsidR="00D70476" w:rsidRPr="00894B71">
        <w:rPr>
          <w:rFonts w:ascii="Verdana" w:hAnsi="Verdana"/>
          <w:b/>
        </w:rPr>
        <w:t>l’Université d’Évry a « dématérialisé » sa vie de campus pour maintenir le lien </w:t>
      </w:r>
      <w:r>
        <w:rPr>
          <w:rFonts w:ascii="Verdana" w:hAnsi="Verdana"/>
          <w:b/>
        </w:rPr>
        <w:t xml:space="preserve">avec sa communauté </w:t>
      </w:r>
    </w:p>
    <w:p w14:paraId="20D4621D" w14:textId="77777777" w:rsidR="00D70476" w:rsidRPr="00894B71" w:rsidRDefault="00D70476" w:rsidP="009C2166">
      <w:pPr>
        <w:pStyle w:val="Sansinterligne"/>
        <w:jc w:val="both"/>
        <w:rPr>
          <w:rFonts w:ascii="Verdana" w:hAnsi="Verdana"/>
        </w:rPr>
      </w:pPr>
      <w:r w:rsidRPr="00894B71">
        <w:rPr>
          <w:rFonts w:ascii="Verdana" w:hAnsi="Verdana"/>
          <w:noProof/>
          <w:lang w:eastAsia="fr-FR"/>
        </w:rPr>
        <mc:AlternateContent>
          <mc:Choice Requires="wps">
            <w:drawing>
              <wp:anchor distT="0" distB="0" distL="114300" distR="114300" simplePos="0" relativeHeight="251664384" behindDoc="0" locked="0" layoutInCell="1" allowOverlap="1" wp14:anchorId="1FDCB65E" wp14:editId="714D01B2">
                <wp:simplePos x="0" y="0"/>
                <wp:positionH relativeFrom="margin">
                  <wp:align>right</wp:align>
                </wp:positionH>
                <wp:positionV relativeFrom="paragraph">
                  <wp:posOffset>111760</wp:posOffset>
                </wp:positionV>
                <wp:extent cx="5743575" cy="9525"/>
                <wp:effectExtent l="0" t="0" r="28575" b="28575"/>
                <wp:wrapNone/>
                <wp:docPr id="1" name="Connecteur droit 1"/>
                <wp:cNvGraphicFramePr/>
                <a:graphic xmlns:a="http://schemas.openxmlformats.org/drawingml/2006/main">
                  <a:graphicData uri="http://schemas.microsoft.com/office/word/2010/wordprocessingShape">
                    <wps:wsp>
                      <wps:cNvCnPr/>
                      <wps:spPr>
                        <a:xfrm>
                          <a:off x="0" y="0"/>
                          <a:ext cx="574357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299DB" id="Connecteur droit 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8.8pt" to="853.3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" strokecolor="#002060" strokeweight="1pt">
                <w10:wrap anchorx="margin"/>
              </v:line>
            </w:pict>
          </mc:Fallback>
        </mc:AlternateContent>
      </w:r>
    </w:p>
    <w:p w14:paraId="0EC4A8A3" w14:textId="77777777" w:rsidR="00D70476" w:rsidRPr="00547B58" w:rsidRDefault="00D70476" w:rsidP="009C2166">
      <w:pPr>
        <w:pStyle w:val="Sansinterligne"/>
        <w:jc w:val="both"/>
        <w:rPr>
          <w:rFonts w:ascii="Verdana" w:hAnsi="Verdana"/>
          <w:sz w:val="20"/>
        </w:rPr>
      </w:pPr>
    </w:p>
    <w:p w14:paraId="29862E3D" w14:textId="0C2208EE" w:rsidR="00D70476" w:rsidRPr="00547B58" w:rsidRDefault="00D70476" w:rsidP="009C2166">
      <w:pPr>
        <w:pStyle w:val="Sansinterligne"/>
        <w:jc w:val="both"/>
        <w:rPr>
          <w:rFonts w:ascii="Verdana" w:hAnsi="Verdana"/>
          <w:i/>
          <w:sz w:val="20"/>
        </w:rPr>
      </w:pPr>
      <w:r w:rsidRPr="00547B58">
        <w:rPr>
          <w:rFonts w:ascii="Verdana" w:hAnsi="Verdana"/>
          <w:i/>
          <w:sz w:val="20"/>
        </w:rPr>
        <w:t>Après l’annonce du confinement</w:t>
      </w:r>
      <w:r w:rsidR="009C2166" w:rsidRPr="00547B58">
        <w:rPr>
          <w:rFonts w:ascii="Verdana" w:hAnsi="Verdana"/>
          <w:i/>
          <w:sz w:val="20"/>
        </w:rPr>
        <w:t>,</w:t>
      </w:r>
      <w:r w:rsidRPr="00547B58">
        <w:rPr>
          <w:rFonts w:ascii="Verdana" w:hAnsi="Verdana"/>
          <w:i/>
          <w:sz w:val="20"/>
        </w:rPr>
        <w:t xml:space="preserve"> l’Université d’Évry s’est rapidement réorganisée afin de maintenir le lien et </w:t>
      </w:r>
      <w:r w:rsidR="009C2166" w:rsidRPr="00547B58">
        <w:rPr>
          <w:rFonts w:ascii="Verdana" w:hAnsi="Verdana"/>
          <w:i/>
          <w:sz w:val="20"/>
        </w:rPr>
        <w:t>d’</w:t>
      </w:r>
      <w:r w:rsidRPr="00547B58">
        <w:rPr>
          <w:rFonts w:ascii="Verdana" w:hAnsi="Verdana"/>
          <w:i/>
          <w:sz w:val="20"/>
        </w:rPr>
        <w:t>assurer « une vie de campus virtuelle » de qualité aux étudiants</w:t>
      </w:r>
      <w:r w:rsidR="009C2166" w:rsidRPr="00547B58">
        <w:rPr>
          <w:rFonts w:ascii="Verdana" w:hAnsi="Verdana"/>
          <w:i/>
          <w:sz w:val="20"/>
        </w:rPr>
        <w:t xml:space="preserve"> et personnels</w:t>
      </w:r>
      <w:r w:rsidRPr="00547B58">
        <w:rPr>
          <w:rFonts w:ascii="Verdana" w:hAnsi="Verdana"/>
          <w:i/>
          <w:sz w:val="20"/>
        </w:rPr>
        <w:t xml:space="preserve">. La crise sanitaire est alors créatrice </w:t>
      </w:r>
      <w:r w:rsidRPr="00547B58">
        <w:rPr>
          <w:rFonts w:ascii="Verdana" w:hAnsi="Verdana"/>
          <w:bCs/>
          <w:i/>
          <w:iCs/>
          <w:sz w:val="20"/>
        </w:rPr>
        <w:t>de nouvelles formes de diffusion des savoirs et d’expression artistique</w:t>
      </w:r>
      <w:r w:rsidRPr="00547B58">
        <w:rPr>
          <w:rFonts w:ascii="Verdana" w:hAnsi="Verdana"/>
          <w:i/>
          <w:sz w:val="20"/>
        </w:rPr>
        <w:t>.</w:t>
      </w:r>
      <w:r w:rsidR="009949E4" w:rsidRPr="00547B58">
        <w:rPr>
          <w:rFonts w:ascii="Verdana" w:hAnsi="Verdana"/>
          <w:i/>
          <w:sz w:val="20"/>
        </w:rPr>
        <w:t xml:space="preserve"> Des initiatives qui perdurent en période de </w:t>
      </w:r>
      <w:proofErr w:type="spellStart"/>
      <w:r w:rsidR="009949E4" w:rsidRPr="00547B58">
        <w:rPr>
          <w:rFonts w:ascii="Verdana" w:hAnsi="Verdana"/>
          <w:i/>
          <w:sz w:val="20"/>
        </w:rPr>
        <w:t>déconfinement</w:t>
      </w:r>
      <w:proofErr w:type="spellEnd"/>
      <w:r w:rsidR="009949E4" w:rsidRPr="00547B58">
        <w:rPr>
          <w:rFonts w:ascii="Verdana" w:hAnsi="Verdana"/>
          <w:i/>
          <w:sz w:val="20"/>
        </w:rPr>
        <w:t>.</w:t>
      </w:r>
    </w:p>
    <w:p w14:paraId="1BA89668" w14:textId="77777777" w:rsidR="00D70476" w:rsidRPr="00547B58" w:rsidRDefault="00D70476" w:rsidP="009C2166">
      <w:pPr>
        <w:pStyle w:val="Sansinterligne"/>
        <w:jc w:val="both"/>
        <w:rPr>
          <w:rFonts w:ascii="Verdana" w:hAnsi="Verdana"/>
          <w:sz w:val="20"/>
        </w:rPr>
      </w:pPr>
    </w:p>
    <w:p w14:paraId="2D9EC8C2" w14:textId="77777777" w:rsidR="00D70476" w:rsidRPr="00547B58" w:rsidRDefault="00D70476" w:rsidP="009C2166">
      <w:pPr>
        <w:pStyle w:val="Sansinterligne"/>
        <w:jc w:val="both"/>
        <w:rPr>
          <w:rFonts w:ascii="Verdana" w:hAnsi="Verdana"/>
          <w:sz w:val="20"/>
        </w:rPr>
      </w:pPr>
      <w:r w:rsidRPr="00547B58">
        <w:rPr>
          <w:rFonts w:ascii="Verdana" w:hAnsi="Verdana"/>
          <w:noProof/>
          <w:sz w:val="20"/>
          <w:lang w:eastAsia="fr-FR"/>
        </w:rPr>
        <mc:AlternateContent>
          <mc:Choice Requires="wps">
            <w:drawing>
              <wp:anchor distT="0" distB="0" distL="114300" distR="114300" simplePos="0" relativeHeight="251665408" behindDoc="0" locked="0" layoutInCell="1" allowOverlap="1" wp14:anchorId="324709CB" wp14:editId="6A4F7B99">
                <wp:simplePos x="0" y="0"/>
                <wp:positionH relativeFrom="margin">
                  <wp:posOffset>0</wp:posOffset>
                </wp:positionH>
                <wp:positionV relativeFrom="paragraph">
                  <wp:posOffset>-635</wp:posOffset>
                </wp:positionV>
                <wp:extent cx="5743575" cy="9525"/>
                <wp:effectExtent l="0" t="0" r="28575" b="28575"/>
                <wp:wrapNone/>
                <wp:docPr id="5" name="Connecteur droit 5"/>
                <wp:cNvGraphicFramePr/>
                <a:graphic xmlns:a="http://schemas.openxmlformats.org/drawingml/2006/main">
                  <a:graphicData uri="http://schemas.microsoft.com/office/word/2010/wordprocessingShape">
                    <wps:wsp>
                      <wps:cNvCnPr/>
                      <wps:spPr>
                        <a:xfrm>
                          <a:off x="0" y="0"/>
                          <a:ext cx="574357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89DB7" id="Connecteur droit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2.2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" strokecolor="#002060" strokeweight="1pt">
                <w10:wrap anchorx="margin"/>
              </v:line>
            </w:pict>
          </mc:Fallback>
        </mc:AlternateContent>
      </w:r>
    </w:p>
    <w:p w14:paraId="3F887E10" w14:textId="77777777" w:rsidR="00D70476" w:rsidRPr="00547B58" w:rsidRDefault="00D70476" w:rsidP="009C2166">
      <w:pPr>
        <w:pStyle w:val="Sansinterligne"/>
        <w:jc w:val="both"/>
        <w:rPr>
          <w:rFonts w:ascii="Verdana" w:hAnsi="Verdana"/>
          <w:sz w:val="20"/>
        </w:rPr>
      </w:pPr>
    </w:p>
    <w:p w14:paraId="7258FF81" w14:textId="0447200F" w:rsidR="00D70476" w:rsidRPr="00547B58" w:rsidRDefault="00067604" w:rsidP="009C2166">
      <w:pPr>
        <w:pStyle w:val="Sansinterligne"/>
        <w:jc w:val="both"/>
        <w:rPr>
          <w:rFonts w:ascii="Verdana" w:hAnsi="Verdana"/>
          <w:b/>
          <w:sz w:val="20"/>
        </w:rPr>
      </w:pPr>
      <w:hyperlink r:id="rId7" w:anchor="tx-solr-search" w:history="1">
        <w:r w:rsidR="00D70476" w:rsidRPr="00547B58">
          <w:rPr>
            <w:rStyle w:val="Lienhypertexte"/>
            <w:rFonts w:ascii="Verdana" w:hAnsi="Verdana"/>
            <w:b/>
            <w:sz w:val="20"/>
          </w:rPr>
          <w:t>Chaque semaine durant le confinement, des live Arts &amp; Culture</w:t>
        </w:r>
      </w:hyperlink>
    </w:p>
    <w:p w14:paraId="5B4EF3F1" w14:textId="77777777" w:rsidR="00D70476" w:rsidRPr="00547B58" w:rsidRDefault="00D70476" w:rsidP="009C2166">
      <w:pPr>
        <w:pStyle w:val="Sansinterligne"/>
        <w:jc w:val="both"/>
        <w:rPr>
          <w:rFonts w:ascii="Verdana" w:hAnsi="Verdana"/>
          <w:b/>
          <w:sz w:val="20"/>
        </w:rPr>
      </w:pPr>
    </w:p>
    <w:p w14:paraId="7EF15CF5" w14:textId="4993D73D" w:rsidR="00D70476" w:rsidRPr="00547B58" w:rsidRDefault="00D70476" w:rsidP="009C2166">
      <w:pPr>
        <w:pStyle w:val="Sansinterligne"/>
        <w:jc w:val="both"/>
        <w:rPr>
          <w:rStyle w:val="Lienhypertexte"/>
          <w:rFonts w:ascii="Verdana" w:hAnsi="Verdana"/>
          <w:sz w:val="20"/>
        </w:rPr>
      </w:pPr>
      <w:r w:rsidRPr="00547B58">
        <w:rPr>
          <w:rFonts w:ascii="Verdana" w:hAnsi="Verdana"/>
          <w:sz w:val="20"/>
        </w:rPr>
        <w:t xml:space="preserve">Le confinement </w:t>
      </w:r>
      <w:r w:rsidR="00EA6FB1" w:rsidRPr="00547B58">
        <w:rPr>
          <w:rFonts w:ascii="Verdana" w:hAnsi="Verdana"/>
          <w:sz w:val="20"/>
        </w:rPr>
        <w:t>a invité</w:t>
      </w:r>
      <w:r w:rsidRPr="00547B58">
        <w:rPr>
          <w:rFonts w:ascii="Verdana" w:hAnsi="Verdana"/>
          <w:sz w:val="20"/>
        </w:rPr>
        <w:t xml:space="preserve"> à appréhender différemment notre relation à l'univers de l'art et de la culture. L'Université d'Évry a tout d’abord mis à disposition de la communauté universitaire une </w:t>
      </w:r>
      <w:r w:rsidR="00705237" w:rsidRPr="00547B58">
        <w:rPr>
          <w:rFonts w:ascii="Verdana" w:hAnsi="Verdana"/>
          <w:bCs/>
          <w:sz w:val="20"/>
        </w:rPr>
        <w:fldChar w:fldCharType="begin"/>
      </w:r>
      <w:r w:rsidR="00705237" w:rsidRPr="00547B58">
        <w:rPr>
          <w:rFonts w:ascii="Verdana" w:hAnsi="Verdana"/>
          <w:bCs/>
          <w:sz w:val="20"/>
        </w:rPr>
        <w:instrText xml:space="preserve"> HYPERLINK "https://www.univ-evry.fr/toute-lactualite/actualites-universite/covid-19/arts-culture-sciences-societe-selection-de-ressources-en-ligne-et-en-acces-libre.html?q=culture%20ressources&amp;backId=284&amp;cHash=b5336b97a35574b9775c3d9f7bc2dac0" </w:instrText>
      </w:r>
      <w:r w:rsidR="00705237" w:rsidRPr="00547B58">
        <w:rPr>
          <w:rFonts w:ascii="Verdana" w:hAnsi="Verdana"/>
          <w:bCs/>
          <w:sz w:val="20"/>
        </w:rPr>
        <w:fldChar w:fldCharType="separate"/>
      </w:r>
      <w:r w:rsidR="009949E4" w:rsidRPr="00547B58">
        <w:rPr>
          <w:rStyle w:val="Lienhypertexte"/>
          <w:rFonts w:ascii="Verdana" w:hAnsi="Verdana"/>
          <w:bCs/>
          <w:sz w:val="20"/>
        </w:rPr>
        <w:t>sélection de</w:t>
      </w:r>
      <w:r w:rsidRPr="00547B58">
        <w:rPr>
          <w:rStyle w:val="Lienhypertexte"/>
          <w:rFonts w:ascii="Verdana" w:hAnsi="Verdana"/>
          <w:bCs/>
          <w:sz w:val="20"/>
        </w:rPr>
        <w:t xml:space="preserve"> ressources numériques consultable</w:t>
      </w:r>
      <w:r w:rsidR="009949E4" w:rsidRPr="00547B58">
        <w:rPr>
          <w:rStyle w:val="Lienhypertexte"/>
          <w:rFonts w:ascii="Verdana" w:hAnsi="Verdana"/>
          <w:bCs/>
          <w:sz w:val="20"/>
        </w:rPr>
        <w:t>s</w:t>
      </w:r>
      <w:r w:rsidRPr="00547B58">
        <w:rPr>
          <w:rStyle w:val="Lienhypertexte"/>
          <w:rFonts w:ascii="Verdana" w:hAnsi="Verdana"/>
          <w:sz w:val="20"/>
        </w:rPr>
        <w:t xml:space="preserve"> </w:t>
      </w:r>
      <w:r w:rsidRPr="00547B58">
        <w:rPr>
          <w:rStyle w:val="Lienhypertexte"/>
          <w:rFonts w:ascii="Verdana" w:hAnsi="Verdana"/>
          <w:sz w:val="20"/>
        </w:rPr>
        <w:t>gratuitement</w:t>
      </w:r>
      <w:bookmarkStart w:id="0" w:name="_GoBack"/>
      <w:r w:rsidRPr="006D1D76">
        <w:rPr>
          <w:rStyle w:val="Lienhypertexte"/>
          <w:rFonts w:ascii="Verdana" w:hAnsi="Verdana"/>
          <w:sz w:val="20"/>
          <w:u w:val="none"/>
        </w:rPr>
        <w:t>. </w:t>
      </w:r>
      <w:bookmarkEnd w:id="0"/>
    </w:p>
    <w:p w14:paraId="0C881F3D" w14:textId="4D4EABB5" w:rsidR="00D70476" w:rsidRPr="00547B58" w:rsidRDefault="00705237" w:rsidP="009C2166">
      <w:pPr>
        <w:pStyle w:val="Sansinterligne"/>
        <w:jc w:val="both"/>
        <w:rPr>
          <w:rFonts w:ascii="Verdana" w:hAnsi="Verdana"/>
          <w:sz w:val="20"/>
        </w:rPr>
      </w:pPr>
      <w:r w:rsidRPr="00547B58">
        <w:rPr>
          <w:rFonts w:ascii="Verdana" w:hAnsi="Verdana"/>
          <w:bCs/>
          <w:sz w:val="20"/>
        </w:rPr>
        <w:fldChar w:fldCharType="end"/>
      </w:r>
    </w:p>
    <w:p w14:paraId="5D2320EE" w14:textId="47B52A3C" w:rsidR="00D70476" w:rsidRPr="00547B58" w:rsidRDefault="00D70476" w:rsidP="009C2166">
      <w:pPr>
        <w:pStyle w:val="Sansinterligne"/>
        <w:jc w:val="both"/>
        <w:rPr>
          <w:rFonts w:ascii="Verdana" w:hAnsi="Verdana"/>
          <w:sz w:val="20"/>
        </w:rPr>
      </w:pPr>
      <w:r w:rsidRPr="00547B58">
        <w:rPr>
          <w:rFonts w:ascii="Verdana" w:hAnsi="Verdana"/>
          <w:sz w:val="20"/>
        </w:rPr>
        <w:t>Ce ne sont pas moins de 38 rendez-vous culturels et artistiques que l’Université d’Évry a proposé, en ligne</w:t>
      </w:r>
      <w:r w:rsidR="009949E4" w:rsidRPr="00547B58">
        <w:rPr>
          <w:rFonts w:ascii="Verdana" w:hAnsi="Verdana"/>
          <w:sz w:val="20"/>
        </w:rPr>
        <w:t>,</w:t>
      </w:r>
      <w:r w:rsidRPr="00547B58">
        <w:rPr>
          <w:rFonts w:ascii="Verdana" w:hAnsi="Verdana"/>
          <w:sz w:val="20"/>
        </w:rPr>
        <w:t xml:space="preserve"> pendant le confinement. Ce dispositif, financé par le biais de la CVEC (Contribution de Vie Étudiante et de Campus), a permis de rassembler un total cumulé d’un millier de spectateurs ; étudiants, personnels de l’Université mais aussi un public extérieur intéressé par la programmation proposée par l’université.</w:t>
      </w:r>
    </w:p>
    <w:p w14:paraId="27B32606" w14:textId="76C717E2" w:rsidR="00D70476" w:rsidRPr="00547B58" w:rsidRDefault="00D70476" w:rsidP="009C2166">
      <w:pPr>
        <w:pStyle w:val="Sansinterligne"/>
        <w:jc w:val="both"/>
        <w:rPr>
          <w:rFonts w:ascii="Verdana" w:hAnsi="Verdana"/>
          <w:sz w:val="20"/>
        </w:rPr>
      </w:pPr>
      <w:r w:rsidRPr="00547B58">
        <w:rPr>
          <w:rFonts w:ascii="Verdana" w:hAnsi="Verdana"/>
          <w:sz w:val="20"/>
        </w:rPr>
        <w:t>Ces rendez-vous en ligne ont servi de laboratoire à des créations originales, spécialement conçues pour le dispositif de la visioconférence (</w:t>
      </w:r>
      <w:hyperlink r:id="rId8" w:history="1">
        <w:r w:rsidRPr="00547B58">
          <w:rPr>
            <w:rStyle w:val="Lienhypertexte"/>
            <w:rFonts w:ascii="Verdana" w:hAnsi="Verdana"/>
            <w:sz w:val="20"/>
          </w:rPr>
          <w:t>lectures théâtrales</w:t>
        </w:r>
      </w:hyperlink>
      <w:r w:rsidRPr="00547B58">
        <w:rPr>
          <w:rFonts w:ascii="Verdana" w:hAnsi="Verdana"/>
          <w:sz w:val="20"/>
        </w:rPr>
        <w:t xml:space="preserve"> avec accompagnement musical, </w:t>
      </w:r>
      <w:hyperlink r:id="rId9" w:history="1">
        <w:r w:rsidRPr="00547B58">
          <w:rPr>
            <w:rStyle w:val="Lienhypertexte"/>
            <w:rFonts w:ascii="Verdana" w:hAnsi="Verdana"/>
            <w:sz w:val="20"/>
          </w:rPr>
          <w:t>ateliers d’écriture</w:t>
        </w:r>
      </w:hyperlink>
      <w:r w:rsidRPr="00547B58">
        <w:rPr>
          <w:rFonts w:ascii="Verdana" w:hAnsi="Verdana"/>
          <w:sz w:val="20"/>
        </w:rPr>
        <w:t xml:space="preserve">, </w:t>
      </w:r>
      <w:hyperlink r:id="rId10" w:history="1">
        <w:r w:rsidRPr="00547B58">
          <w:rPr>
            <w:rStyle w:val="Lienhypertexte"/>
            <w:rFonts w:ascii="Verdana" w:hAnsi="Verdana"/>
            <w:sz w:val="20"/>
          </w:rPr>
          <w:t>théâtre participatif et immersif</w:t>
        </w:r>
      </w:hyperlink>
      <w:r w:rsidRPr="00547B58">
        <w:rPr>
          <w:rFonts w:ascii="Verdana" w:hAnsi="Verdana"/>
          <w:sz w:val="20"/>
        </w:rPr>
        <w:t xml:space="preserve">). </w:t>
      </w:r>
    </w:p>
    <w:p w14:paraId="1EC68CAC" w14:textId="5074DFD2" w:rsidR="00D70476" w:rsidRPr="00547B58" w:rsidRDefault="00D70476" w:rsidP="009C2166">
      <w:pPr>
        <w:pStyle w:val="Sansinterligne"/>
        <w:jc w:val="both"/>
        <w:rPr>
          <w:rFonts w:ascii="Verdana" w:hAnsi="Verdana"/>
          <w:sz w:val="20"/>
        </w:rPr>
      </w:pPr>
      <w:r w:rsidRPr="00547B58">
        <w:rPr>
          <w:rFonts w:ascii="Verdana" w:hAnsi="Verdana"/>
          <w:sz w:val="20"/>
        </w:rPr>
        <w:t xml:space="preserve">Une exposition participative en ligne </w:t>
      </w:r>
      <w:r w:rsidR="00027CD6" w:rsidRPr="00547B58">
        <w:rPr>
          <w:rFonts w:ascii="Verdana" w:hAnsi="Verdana"/>
          <w:sz w:val="20"/>
        </w:rPr>
        <w:t>“</w:t>
      </w:r>
      <w:hyperlink r:id="rId11" w:history="1">
        <w:r w:rsidRPr="00547B58">
          <w:rPr>
            <w:rStyle w:val="Lienhypertexte"/>
            <w:rFonts w:ascii="Verdana" w:hAnsi="Verdana"/>
            <w:sz w:val="20"/>
          </w:rPr>
          <w:t>L’humour en temps de confinement</w:t>
        </w:r>
      </w:hyperlink>
      <w:r w:rsidR="00027CD6" w:rsidRPr="00547B58">
        <w:rPr>
          <w:rFonts w:ascii="Verdana" w:hAnsi="Verdana"/>
          <w:sz w:val="20"/>
        </w:rPr>
        <w:t>”</w:t>
      </w:r>
      <w:r w:rsidRPr="00547B58">
        <w:rPr>
          <w:rFonts w:ascii="Verdana" w:hAnsi="Verdana"/>
          <w:sz w:val="20"/>
        </w:rPr>
        <w:t xml:space="preserve"> a également été lancée, afin d’encourager le partage entre membres de la communauté universitaire à un moment où plusieurs de ses membres se sentaient isolés.</w:t>
      </w:r>
    </w:p>
    <w:p w14:paraId="420F69D1" w14:textId="77777777" w:rsidR="00D70476" w:rsidRPr="00547B58" w:rsidRDefault="00D70476" w:rsidP="009C2166">
      <w:pPr>
        <w:pStyle w:val="Sansinterligne"/>
        <w:jc w:val="both"/>
        <w:rPr>
          <w:rFonts w:ascii="Verdana" w:hAnsi="Verdana"/>
          <w:sz w:val="20"/>
        </w:rPr>
      </w:pPr>
    </w:p>
    <w:p w14:paraId="645B4DC4" w14:textId="2EBB5D26" w:rsidR="00D70476" w:rsidRPr="00547B58" w:rsidRDefault="00067604" w:rsidP="009C2166">
      <w:pPr>
        <w:pStyle w:val="Sansinterligne"/>
        <w:jc w:val="both"/>
        <w:rPr>
          <w:rFonts w:ascii="Verdana" w:hAnsi="Verdana"/>
          <w:b/>
          <w:sz w:val="20"/>
        </w:rPr>
      </w:pPr>
      <w:hyperlink r:id="rId12" w:anchor="tx-solr-search" w:history="1">
        <w:r w:rsidR="00D70476" w:rsidRPr="00547B58">
          <w:rPr>
            <w:rStyle w:val="Lienhypertexte"/>
            <w:rFonts w:ascii="Verdana" w:hAnsi="Verdana"/>
            <w:b/>
            <w:sz w:val="20"/>
          </w:rPr>
          <w:t>Des séances de sport en ligne quotidienn</w:t>
        </w:r>
        <w:r w:rsidR="009C2166" w:rsidRPr="00547B58">
          <w:rPr>
            <w:rStyle w:val="Lienhypertexte"/>
            <w:rFonts w:ascii="Verdana" w:hAnsi="Verdana"/>
            <w:b/>
            <w:sz w:val="20"/>
          </w:rPr>
          <w:t>es</w:t>
        </w:r>
      </w:hyperlink>
    </w:p>
    <w:p w14:paraId="1DC3460D" w14:textId="77777777" w:rsidR="00D70476" w:rsidRPr="00547B58" w:rsidRDefault="00D70476" w:rsidP="009C2166">
      <w:pPr>
        <w:pStyle w:val="Sansinterligne"/>
        <w:jc w:val="both"/>
        <w:rPr>
          <w:rFonts w:ascii="Verdana" w:hAnsi="Verdana"/>
          <w:sz w:val="20"/>
        </w:rPr>
      </w:pPr>
    </w:p>
    <w:p w14:paraId="67631F23" w14:textId="20C1C9FB" w:rsidR="00D70476" w:rsidRPr="00547B58" w:rsidRDefault="009949E4" w:rsidP="00547B58">
      <w:pPr>
        <w:pStyle w:val="Sansinterligne"/>
        <w:jc w:val="both"/>
        <w:rPr>
          <w:rFonts w:ascii="Verdana" w:hAnsi="Verdana"/>
          <w:sz w:val="20"/>
        </w:rPr>
      </w:pPr>
      <w:r w:rsidRPr="00547B58">
        <w:rPr>
          <w:rFonts w:ascii="Verdana" w:hAnsi="Verdana"/>
          <w:sz w:val="20"/>
        </w:rPr>
        <w:t xml:space="preserve">Fitness, </w:t>
      </w:r>
      <w:proofErr w:type="spellStart"/>
      <w:r w:rsidRPr="00547B58">
        <w:rPr>
          <w:rFonts w:ascii="Verdana" w:hAnsi="Verdana"/>
          <w:sz w:val="20"/>
        </w:rPr>
        <w:t>step</w:t>
      </w:r>
      <w:proofErr w:type="spellEnd"/>
      <w:r w:rsidRPr="00547B58">
        <w:rPr>
          <w:rFonts w:ascii="Verdana" w:hAnsi="Verdana"/>
          <w:sz w:val="20"/>
        </w:rPr>
        <w:t>, body </w:t>
      </w:r>
      <w:proofErr w:type="spellStart"/>
      <w:r w:rsidRPr="00547B58">
        <w:rPr>
          <w:rFonts w:ascii="Verdana" w:hAnsi="Verdana"/>
          <w:sz w:val="20"/>
        </w:rPr>
        <w:t>attack</w:t>
      </w:r>
      <w:proofErr w:type="spellEnd"/>
      <w:r w:rsidRPr="00547B58">
        <w:rPr>
          <w:rFonts w:ascii="Verdana" w:hAnsi="Verdana"/>
          <w:sz w:val="20"/>
        </w:rPr>
        <w:t xml:space="preserve">, cross training, stretching, préparation physique, renforcement musculaire, etc. ; du lundi au samedi compris, la </w:t>
      </w:r>
      <w:r w:rsidR="00705237" w:rsidRPr="00547B58">
        <w:rPr>
          <w:rFonts w:ascii="Verdana" w:hAnsi="Verdana"/>
          <w:sz w:val="20"/>
        </w:rPr>
        <w:t>programmation</w:t>
      </w:r>
      <w:r w:rsidR="00D70476" w:rsidRPr="00547B58">
        <w:rPr>
          <w:rFonts w:ascii="Verdana" w:hAnsi="Verdana"/>
          <w:sz w:val="20"/>
        </w:rPr>
        <w:t xml:space="preserve"> </w:t>
      </w:r>
      <w:r w:rsidR="00705237" w:rsidRPr="00547B58">
        <w:rPr>
          <w:rFonts w:ascii="Verdana" w:hAnsi="Verdana"/>
          <w:sz w:val="20"/>
        </w:rPr>
        <w:t xml:space="preserve">sportive </w:t>
      </w:r>
      <w:r w:rsidRPr="00547B58">
        <w:rPr>
          <w:rFonts w:ascii="Verdana" w:hAnsi="Verdana"/>
          <w:sz w:val="20"/>
        </w:rPr>
        <w:t xml:space="preserve">proposée par les enseignants du service des sports a rassemblé </w:t>
      </w:r>
      <w:r w:rsidR="00547B58" w:rsidRPr="00547B58">
        <w:rPr>
          <w:rFonts w:ascii="Verdana" w:hAnsi="Verdana"/>
          <w:sz w:val="20"/>
        </w:rPr>
        <w:t xml:space="preserve">en moyenne entre 70 et 100 participants pour les retransmissions en direct. L’initiative a connu un grand succès et certaines vidéos ont été vues près de 2000 fois en </w:t>
      </w:r>
      <w:proofErr w:type="spellStart"/>
      <w:r w:rsidR="00547B58" w:rsidRPr="00547B58">
        <w:rPr>
          <w:rFonts w:ascii="Verdana" w:hAnsi="Verdana"/>
          <w:sz w:val="20"/>
        </w:rPr>
        <w:t>replay</w:t>
      </w:r>
      <w:proofErr w:type="spellEnd"/>
      <w:r w:rsidR="00547B58" w:rsidRPr="00547B58">
        <w:rPr>
          <w:rFonts w:ascii="Verdana" w:hAnsi="Verdana"/>
          <w:sz w:val="20"/>
        </w:rPr>
        <w:t xml:space="preserve">. </w:t>
      </w:r>
      <w:r w:rsidRPr="00547B58">
        <w:rPr>
          <w:rFonts w:ascii="Verdana" w:hAnsi="Verdana"/>
          <w:sz w:val="20"/>
        </w:rPr>
        <w:t xml:space="preserve"> </w:t>
      </w:r>
      <w:r w:rsidR="00D70476" w:rsidRPr="00547B58">
        <w:rPr>
          <w:rFonts w:ascii="Verdana" w:hAnsi="Verdana"/>
          <w:sz w:val="20"/>
        </w:rPr>
        <w:t xml:space="preserve"> </w:t>
      </w:r>
    </w:p>
    <w:p w14:paraId="37AB27E4" w14:textId="77777777" w:rsidR="00D70476" w:rsidRPr="00547B58" w:rsidRDefault="00D70476" w:rsidP="009C2166">
      <w:pPr>
        <w:pStyle w:val="Sansinterligne"/>
        <w:jc w:val="both"/>
        <w:rPr>
          <w:rFonts w:ascii="Verdana" w:hAnsi="Verdana"/>
          <w:b/>
          <w:sz w:val="20"/>
        </w:rPr>
      </w:pPr>
    </w:p>
    <w:p w14:paraId="3C26160B" w14:textId="6E57E18B" w:rsidR="00D70476" w:rsidRPr="00547B58" w:rsidRDefault="00D70476" w:rsidP="009C2166">
      <w:pPr>
        <w:pStyle w:val="Sansinterligne"/>
        <w:jc w:val="both"/>
        <w:rPr>
          <w:rStyle w:val="Lienhypertexte"/>
          <w:rFonts w:ascii="Verdana" w:hAnsi="Verdana"/>
          <w:b/>
          <w:sz w:val="20"/>
        </w:rPr>
      </w:pPr>
      <w:r w:rsidRPr="00547B58">
        <w:rPr>
          <w:rFonts w:ascii="Verdana" w:hAnsi="Verdana"/>
          <w:b/>
          <w:sz w:val="20"/>
        </w:rPr>
        <w:fldChar w:fldCharType="begin"/>
      </w:r>
      <w:r w:rsidRPr="00547B58">
        <w:rPr>
          <w:rFonts w:ascii="Verdana" w:hAnsi="Verdana"/>
          <w:b/>
          <w:sz w:val="20"/>
        </w:rPr>
        <w:instrText xml:space="preserve"> HYPERLINK "https://www.univ-evry.fr/toute-lactualite/actualites-universite/covid-19/800-repas-cuisines-offerts-aux-etudiants.html" </w:instrText>
      </w:r>
      <w:r w:rsidRPr="00547B58">
        <w:rPr>
          <w:rFonts w:ascii="Verdana" w:hAnsi="Verdana"/>
          <w:b/>
          <w:sz w:val="20"/>
        </w:rPr>
        <w:fldChar w:fldCharType="separate"/>
      </w:r>
      <w:r w:rsidRPr="00547B58">
        <w:rPr>
          <w:rStyle w:val="Lienhypertexte"/>
          <w:rFonts w:ascii="Verdana" w:hAnsi="Verdana"/>
          <w:b/>
          <w:sz w:val="20"/>
        </w:rPr>
        <w:t>Des</w:t>
      </w:r>
      <w:r w:rsidR="00547B58" w:rsidRPr="00547B58">
        <w:rPr>
          <w:rStyle w:val="Lienhypertexte"/>
          <w:rFonts w:ascii="Verdana" w:hAnsi="Verdana"/>
          <w:b/>
          <w:sz w:val="20"/>
        </w:rPr>
        <w:t xml:space="preserve"> ateliers « do </w:t>
      </w:r>
      <w:proofErr w:type="spellStart"/>
      <w:r w:rsidR="00547B58" w:rsidRPr="00547B58">
        <w:rPr>
          <w:rStyle w:val="Lienhypertexte"/>
          <w:rFonts w:ascii="Verdana" w:hAnsi="Verdana"/>
          <w:b/>
          <w:sz w:val="20"/>
        </w:rPr>
        <w:t>it</w:t>
      </w:r>
      <w:proofErr w:type="spellEnd"/>
      <w:r w:rsidR="00547B58" w:rsidRPr="00547B58">
        <w:rPr>
          <w:rStyle w:val="Lienhypertexte"/>
          <w:rFonts w:ascii="Verdana" w:hAnsi="Verdana"/>
          <w:b/>
          <w:sz w:val="20"/>
        </w:rPr>
        <w:t xml:space="preserve"> </w:t>
      </w:r>
      <w:proofErr w:type="spellStart"/>
      <w:r w:rsidR="00547B58" w:rsidRPr="00547B58">
        <w:rPr>
          <w:rStyle w:val="Lienhypertexte"/>
          <w:rFonts w:ascii="Verdana" w:hAnsi="Verdana"/>
          <w:b/>
          <w:sz w:val="20"/>
        </w:rPr>
        <w:t>yourself</w:t>
      </w:r>
      <w:proofErr w:type="spellEnd"/>
      <w:r w:rsidR="00547B58" w:rsidRPr="00547B58">
        <w:rPr>
          <w:rStyle w:val="Lienhypertexte"/>
          <w:rFonts w:ascii="Verdana" w:hAnsi="Verdana"/>
          <w:b/>
          <w:sz w:val="20"/>
        </w:rPr>
        <w:t xml:space="preserve"> » et responsables, axés </w:t>
      </w:r>
      <w:r w:rsidRPr="00547B58">
        <w:rPr>
          <w:rStyle w:val="Lienhypertexte"/>
          <w:rFonts w:ascii="Verdana" w:hAnsi="Verdana"/>
          <w:b/>
          <w:sz w:val="20"/>
        </w:rPr>
        <w:t>développement durable</w:t>
      </w:r>
    </w:p>
    <w:p w14:paraId="1C287106" w14:textId="77777777" w:rsidR="00D70476" w:rsidRPr="00547B58" w:rsidRDefault="00D70476" w:rsidP="009C2166">
      <w:pPr>
        <w:pStyle w:val="Sansinterligne"/>
        <w:jc w:val="both"/>
        <w:rPr>
          <w:rFonts w:ascii="Verdana" w:hAnsi="Verdana"/>
          <w:b/>
          <w:sz w:val="20"/>
        </w:rPr>
      </w:pPr>
      <w:r w:rsidRPr="00547B58">
        <w:rPr>
          <w:rFonts w:ascii="Verdana" w:hAnsi="Verdana"/>
          <w:sz w:val="20"/>
        </w:rPr>
        <w:fldChar w:fldCharType="end"/>
      </w:r>
    </w:p>
    <w:p w14:paraId="5684C287" w14:textId="691A78FE" w:rsidR="00D70476" w:rsidRPr="00547B58" w:rsidRDefault="00D70476" w:rsidP="009C2166">
      <w:pPr>
        <w:pStyle w:val="Sansinterligne"/>
        <w:jc w:val="both"/>
        <w:rPr>
          <w:rFonts w:ascii="Verdana" w:hAnsi="Verdana"/>
          <w:sz w:val="20"/>
        </w:rPr>
      </w:pPr>
      <w:r w:rsidRPr="00547B58">
        <w:rPr>
          <w:rFonts w:ascii="Verdana" w:hAnsi="Verdana"/>
          <w:sz w:val="20"/>
        </w:rPr>
        <w:t xml:space="preserve">L’Université d’Évry a maintenu et développé, lorsque c’était possible, les ateliers </w:t>
      </w:r>
      <w:r w:rsidR="00F52DA0" w:rsidRPr="00547B58">
        <w:rPr>
          <w:rFonts w:ascii="Verdana" w:hAnsi="Verdana"/>
          <w:sz w:val="20"/>
        </w:rPr>
        <w:t xml:space="preserve">dédiés aux </w:t>
      </w:r>
      <w:r w:rsidRPr="00547B58">
        <w:rPr>
          <w:rFonts w:ascii="Verdana" w:hAnsi="Verdana"/>
          <w:sz w:val="20"/>
        </w:rPr>
        <w:t>personnels qui ont alors été ouverts à tous</w:t>
      </w:r>
      <w:r w:rsidR="00F52DA0" w:rsidRPr="00547B58">
        <w:rPr>
          <w:rFonts w:ascii="Verdana" w:hAnsi="Verdana"/>
          <w:sz w:val="20"/>
        </w:rPr>
        <w:t xml:space="preserve">, </w:t>
      </w:r>
      <w:r w:rsidRPr="00547B58">
        <w:rPr>
          <w:rFonts w:ascii="Verdana" w:hAnsi="Verdana"/>
          <w:sz w:val="20"/>
        </w:rPr>
        <w:t xml:space="preserve">devenus </w:t>
      </w:r>
      <w:r w:rsidR="00F52DA0" w:rsidRPr="00547B58">
        <w:rPr>
          <w:rFonts w:ascii="Verdana" w:hAnsi="Verdana"/>
          <w:sz w:val="20"/>
        </w:rPr>
        <w:t>successivement “</w:t>
      </w:r>
      <w:r w:rsidRPr="00547B58">
        <w:rPr>
          <w:rFonts w:ascii="Verdana" w:hAnsi="Verdana"/>
          <w:sz w:val="20"/>
        </w:rPr>
        <w:t>les ateliers confinés</w:t>
      </w:r>
      <w:r w:rsidR="00F52DA0" w:rsidRPr="00547B58">
        <w:rPr>
          <w:rFonts w:ascii="Verdana" w:hAnsi="Verdana"/>
          <w:sz w:val="20"/>
        </w:rPr>
        <w:t>”</w:t>
      </w:r>
      <w:r w:rsidRPr="00547B58">
        <w:rPr>
          <w:rFonts w:ascii="Verdana" w:hAnsi="Verdana"/>
          <w:sz w:val="20"/>
        </w:rPr>
        <w:t xml:space="preserve"> puis </w:t>
      </w:r>
      <w:r w:rsidR="00F52DA0" w:rsidRPr="00547B58">
        <w:rPr>
          <w:rFonts w:ascii="Verdana" w:hAnsi="Verdana"/>
          <w:sz w:val="20"/>
        </w:rPr>
        <w:t>“</w:t>
      </w:r>
      <w:r w:rsidRPr="00547B58">
        <w:rPr>
          <w:rFonts w:ascii="Verdana" w:hAnsi="Verdana"/>
          <w:sz w:val="20"/>
        </w:rPr>
        <w:t>les ateliers en ligne</w:t>
      </w:r>
      <w:r w:rsidR="00F52DA0" w:rsidRPr="00547B58">
        <w:rPr>
          <w:rFonts w:ascii="Verdana" w:hAnsi="Verdana"/>
          <w:sz w:val="20"/>
        </w:rPr>
        <w:t>”</w:t>
      </w:r>
      <w:r w:rsidRPr="00547B58">
        <w:rPr>
          <w:rFonts w:ascii="Verdana" w:hAnsi="Verdana"/>
          <w:sz w:val="20"/>
        </w:rPr>
        <w:t>.</w:t>
      </w:r>
    </w:p>
    <w:p w14:paraId="3E279C98" w14:textId="77777777" w:rsidR="00D70476" w:rsidRPr="00547B58" w:rsidRDefault="00D70476" w:rsidP="009C2166">
      <w:pPr>
        <w:pStyle w:val="Sansinterligne"/>
        <w:jc w:val="both"/>
        <w:rPr>
          <w:rFonts w:ascii="Verdana" w:hAnsi="Verdana"/>
          <w:sz w:val="20"/>
        </w:rPr>
      </w:pPr>
    </w:p>
    <w:p w14:paraId="10AF4E1C" w14:textId="014BAFFF" w:rsidR="00D70476" w:rsidRPr="00547B58" w:rsidRDefault="00D70476" w:rsidP="009C2166">
      <w:pPr>
        <w:pStyle w:val="Sansinterligne"/>
        <w:jc w:val="both"/>
        <w:rPr>
          <w:rFonts w:ascii="Verdana" w:hAnsi="Verdana"/>
          <w:sz w:val="20"/>
        </w:rPr>
      </w:pPr>
      <w:r w:rsidRPr="00547B58">
        <w:rPr>
          <w:rFonts w:ascii="Verdana" w:hAnsi="Verdana"/>
          <w:sz w:val="20"/>
        </w:rPr>
        <w:lastRenderedPageBreak/>
        <w:t xml:space="preserve">Ces ateliers ont été l’occasion pour les personnels de l’Université d’Évry mais aussi </w:t>
      </w:r>
      <w:r w:rsidR="00547B58" w:rsidRPr="00547B58">
        <w:rPr>
          <w:rFonts w:ascii="Verdana" w:hAnsi="Verdana"/>
          <w:sz w:val="20"/>
        </w:rPr>
        <w:t>plus largement pour les étudiants et l</w:t>
      </w:r>
      <w:r w:rsidRPr="00547B58">
        <w:rPr>
          <w:rFonts w:ascii="Verdana" w:hAnsi="Verdana"/>
          <w:sz w:val="20"/>
        </w:rPr>
        <w:t xml:space="preserve">es personnels de l’Université Paris-Saclay, de garder le contact et d’échanger sur les bonnes pratiques en </w:t>
      </w:r>
      <w:r w:rsidR="00F52DA0" w:rsidRPr="00547B58">
        <w:rPr>
          <w:rFonts w:ascii="Verdana" w:hAnsi="Verdana"/>
          <w:sz w:val="20"/>
        </w:rPr>
        <w:t xml:space="preserve">matière </w:t>
      </w:r>
      <w:r w:rsidRPr="00547B58">
        <w:rPr>
          <w:rFonts w:ascii="Verdana" w:hAnsi="Verdana"/>
          <w:sz w:val="20"/>
        </w:rPr>
        <w:t>de développement durable.</w:t>
      </w:r>
    </w:p>
    <w:p w14:paraId="30544850" w14:textId="77777777" w:rsidR="00D70476" w:rsidRPr="00547B58" w:rsidRDefault="00D70476" w:rsidP="009C2166">
      <w:pPr>
        <w:pStyle w:val="Sansinterligne"/>
        <w:jc w:val="both"/>
        <w:rPr>
          <w:rFonts w:ascii="Verdana" w:hAnsi="Verdana"/>
          <w:sz w:val="20"/>
        </w:rPr>
      </w:pPr>
      <w:r w:rsidRPr="00547B58">
        <w:rPr>
          <w:rFonts w:ascii="Verdana" w:hAnsi="Verdana"/>
          <w:sz w:val="20"/>
        </w:rPr>
        <w:t>Les thèmes abordés étaient variés :</w:t>
      </w:r>
    </w:p>
    <w:p w14:paraId="2C66EB1F" w14:textId="1ED4141A" w:rsidR="00D70476" w:rsidRPr="00547B58" w:rsidRDefault="00472849" w:rsidP="009C2166">
      <w:pPr>
        <w:pStyle w:val="Sansinterligne"/>
        <w:numPr>
          <w:ilvl w:val="0"/>
          <w:numId w:val="5"/>
        </w:numPr>
        <w:jc w:val="both"/>
        <w:rPr>
          <w:rStyle w:val="Lienhypertexte"/>
          <w:rFonts w:ascii="Verdana" w:hAnsi="Verdana"/>
          <w:sz w:val="20"/>
        </w:rPr>
      </w:pPr>
      <w:r w:rsidRPr="00547B58">
        <w:rPr>
          <w:rFonts w:ascii="Verdana" w:hAnsi="Verdana"/>
          <w:sz w:val="20"/>
        </w:rPr>
        <w:fldChar w:fldCharType="begin"/>
      </w:r>
      <w:r w:rsidRPr="00547B58">
        <w:rPr>
          <w:rFonts w:ascii="Verdana" w:hAnsi="Verdana"/>
          <w:sz w:val="20"/>
        </w:rPr>
        <w:instrText xml:space="preserve"> HYPERLINK "https://www.univ-evry.fr/evenements/agenda-des-evenements-universite/atelier-developpement-durable-creer-un-sac-avec-un-t-shirt.html?q=atelier%20confiné&amp;backId=284&amp;cHash=ba2c317112538f55fe79e84198d5cc1c" </w:instrText>
      </w:r>
      <w:r w:rsidRPr="00547B58">
        <w:rPr>
          <w:rFonts w:ascii="Verdana" w:hAnsi="Verdana"/>
          <w:sz w:val="20"/>
        </w:rPr>
        <w:fldChar w:fldCharType="separate"/>
      </w:r>
      <w:proofErr w:type="gramStart"/>
      <w:r w:rsidR="00D70476" w:rsidRPr="00547B58">
        <w:rPr>
          <w:rStyle w:val="Lienhypertexte"/>
          <w:rFonts w:ascii="Verdana" w:hAnsi="Verdana"/>
          <w:sz w:val="20"/>
        </w:rPr>
        <w:t>recycler</w:t>
      </w:r>
      <w:proofErr w:type="gramEnd"/>
      <w:r w:rsidR="00D70476" w:rsidRPr="00547B58">
        <w:rPr>
          <w:rStyle w:val="Lienhypertexte"/>
          <w:rFonts w:ascii="Verdana" w:hAnsi="Verdana"/>
          <w:sz w:val="20"/>
        </w:rPr>
        <w:t xml:space="preserve"> ses tissus : confection de sacs, de </w:t>
      </w:r>
      <w:proofErr w:type="spellStart"/>
      <w:r w:rsidR="00D70476" w:rsidRPr="00547B58">
        <w:rPr>
          <w:rStyle w:val="Lienhypertexte"/>
          <w:rFonts w:ascii="Verdana" w:hAnsi="Verdana"/>
          <w:sz w:val="20"/>
        </w:rPr>
        <w:t>tawashis</w:t>
      </w:r>
      <w:proofErr w:type="spellEnd"/>
      <w:r w:rsidR="00F52DA0" w:rsidRPr="00547B58">
        <w:rPr>
          <w:rStyle w:val="Lienhypertexte"/>
          <w:rFonts w:ascii="Verdana" w:hAnsi="Verdana"/>
          <w:sz w:val="20"/>
        </w:rPr>
        <w:t>,</w:t>
      </w:r>
    </w:p>
    <w:p w14:paraId="0356D7BC" w14:textId="5B52E544" w:rsidR="00D70476" w:rsidRPr="00547B58" w:rsidRDefault="00472849" w:rsidP="009C2166">
      <w:pPr>
        <w:pStyle w:val="Sansinterligne"/>
        <w:numPr>
          <w:ilvl w:val="0"/>
          <w:numId w:val="5"/>
        </w:numPr>
        <w:jc w:val="both"/>
        <w:rPr>
          <w:rFonts w:ascii="Verdana" w:hAnsi="Verdana"/>
          <w:sz w:val="20"/>
        </w:rPr>
      </w:pPr>
      <w:r w:rsidRPr="00547B58">
        <w:rPr>
          <w:rFonts w:ascii="Verdana" w:hAnsi="Verdana"/>
          <w:sz w:val="20"/>
        </w:rPr>
        <w:fldChar w:fldCharType="end"/>
      </w:r>
      <w:proofErr w:type="gramStart"/>
      <w:r w:rsidR="00D70476" w:rsidRPr="00547B58">
        <w:rPr>
          <w:rFonts w:ascii="Verdana" w:hAnsi="Verdana"/>
          <w:sz w:val="20"/>
        </w:rPr>
        <w:t>concevoir</w:t>
      </w:r>
      <w:proofErr w:type="gramEnd"/>
      <w:r w:rsidR="00D70476" w:rsidRPr="00547B58">
        <w:rPr>
          <w:rFonts w:ascii="Verdana" w:hAnsi="Verdana"/>
          <w:sz w:val="20"/>
        </w:rPr>
        <w:t xml:space="preserve"> ses </w:t>
      </w:r>
      <w:proofErr w:type="spellStart"/>
      <w:r w:rsidR="00D70476" w:rsidRPr="00547B58">
        <w:rPr>
          <w:rFonts w:ascii="Verdana" w:hAnsi="Verdana"/>
          <w:sz w:val="20"/>
        </w:rPr>
        <w:t>beewraps</w:t>
      </w:r>
      <w:proofErr w:type="spellEnd"/>
      <w:r w:rsidR="00D70476" w:rsidRPr="00547B58">
        <w:rPr>
          <w:rFonts w:ascii="Verdana" w:hAnsi="Verdana"/>
          <w:sz w:val="20"/>
        </w:rPr>
        <w:t> : remplaçant du film plastique</w:t>
      </w:r>
      <w:r w:rsidR="00F52DA0" w:rsidRPr="00547B58">
        <w:rPr>
          <w:rFonts w:ascii="Verdana" w:hAnsi="Verdana"/>
          <w:sz w:val="20"/>
        </w:rPr>
        <w:t>,</w:t>
      </w:r>
    </w:p>
    <w:p w14:paraId="359F081C" w14:textId="2229E5D1" w:rsidR="00D70476" w:rsidRPr="00547B58" w:rsidRDefault="00D70476" w:rsidP="009C2166">
      <w:pPr>
        <w:pStyle w:val="Sansinterligne"/>
        <w:numPr>
          <w:ilvl w:val="0"/>
          <w:numId w:val="5"/>
        </w:numPr>
        <w:jc w:val="both"/>
        <w:rPr>
          <w:rFonts w:ascii="Verdana" w:hAnsi="Verdana"/>
          <w:sz w:val="20"/>
        </w:rPr>
      </w:pPr>
      <w:proofErr w:type="gramStart"/>
      <w:r w:rsidRPr="00547B58">
        <w:rPr>
          <w:rFonts w:ascii="Verdana" w:hAnsi="Verdana"/>
          <w:sz w:val="20"/>
        </w:rPr>
        <w:t>faire</w:t>
      </w:r>
      <w:proofErr w:type="gramEnd"/>
      <w:r w:rsidRPr="00547B58">
        <w:rPr>
          <w:rFonts w:ascii="Verdana" w:hAnsi="Verdana"/>
          <w:sz w:val="20"/>
        </w:rPr>
        <w:t xml:space="preserve"> ses produits ménagers naturels</w:t>
      </w:r>
      <w:r w:rsidR="00F52DA0" w:rsidRPr="00547B58">
        <w:rPr>
          <w:rFonts w:ascii="Verdana" w:hAnsi="Verdana"/>
          <w:sz w:val="20"/>
        </w:rPr>
        <w:t>,</w:t>
      </w:r>
    </w:p>
    <w:p w14:paraId="3106F895" w14:textId="112BF4A9" w:rsidR="00D70476" w:rsidRPr="00547B58" w:rsidRDefault="00067604" w:rsidP="009C2166">
      <w:pPr>
        <w:pStyle w:val="Sansinterligne"/>
        <w:numPr>
          <w:ilvl w:val="0"/>
          <w:numId w:val="5"/>
        </w:numPr>
        <w:jc w:val="both"/>
        <w:rPr>
          <w:rFonts w:ascii="Verdana" w:hAnsi="Verdana"/>
          <w:sz w:val="20"/>
        </w:rPr>
      </w:pPr>
      <w:hyperlink r:id="rId13" w:history="1">
        <w:r w:rsidR="00D70476" w:rsidRPr="00547B58">
          <w:rPr>
            <w:rStyle w:val="Lienhypertexte"/>
            <w:rFonts w:ascii="Verdana" w:hAnsi="Verdana"/>
            <w:sz w:val="20"/>
          </w:rPr>
          <w:t>faire son levain et son pain</w:t>
        </w:r>
      </w:hyperlink>
      <w:r w:rsidR="00F52DA0" w:rsidRPr="00547B58">
        <w:rPr>
          <w:rFonts w:ascii="Verdana" w:hAnsi="Verdana"/>
          <w:sz w:val="20"/>
        </w:rPr>
        <w:t>,</w:t>
      </w:r>
    </w:p>
    <w:p w14:paraId="737B40DF" w14:textId="7A32657A" w:rsidR="00D70476" w:rsidRPr="00547B58" w:rsidRDefault="00067604" w:rsidP="009C2166">
      <w:pPr>
        <w:pStyle w:val="Sansinterligne"/>
        <w:numPr>
          <w:ilvl w:val="0"/>
          <w:numId w:val="5"/>
        </w:numPr>
        <w:jc w:val="both"/>
        <w:rPr>
          <w:rFonts w:ascii="Verdana" w:hAnsi="Verdana"/>
          <w:sz w:val="20"/>
        </w:rPr>
      </w:pPr>
      <w:hyperlink r:id="rId14" w:history="1">
        <w:r w:rsidR="00D70476" w:rsidRPr="00547B58">
          <w:rPr>
            <w:rStyle w:val="Lienhypertexte"/>
            <w:rFonts w:ascii="Verdana" w:hAnsi="Verdana"/>
            <w:sz w:val="20"/>
          </w:rPr>
          <w:t>fabriquer ses yaourts maison</w:t>
        </w:r>
      </w:hyperlink>
      <w:r w:rsidR="00F52DA0" w:rsidRPr="00547B58">
        <w:rPr>
          <w:rFonts w:ascii="Verdana" w:hAnsi="Verdana"/>
          <w:sz w:val="20"/>
        </w:rPr>
        <w:t>,</w:t>
      </w:r>
    </w:p>
    <w:p w14:paraId="5A74958F" w14:textId="44E99626" w:rsidR="00D70476" w:rsidRPr="00547B58" w:rsidRDefault="00067604" w:rsidP="009C2166">
      <w:pPr>
        <w:pStyle w:val="Sansinterligne"/>
        <w:numPr>
          <w:ilvl w:val="0"/>
          <w:numId w:val="5"/>
        </w:numPr>
        <w:jc w:val="both"/>
        <w:rPr>
          <w:rFonts w:ascii="Verdana" w:hAnsi="Verdana"/>
          <w:sz w:val="20"/>
        </w:rPr>
      </w:pPr>
      <w:hyperlink r:id="rId15" w:history="1">
        <w:r w:rsidR="00D70476" w:rsidRPr="00547B58">
          <w:rPr>
            <w:rStyle w:val="Lienhypertexte"/>
            <w:rFonts w:ascii="Verdana" w:hAnsi="Verdana"/>
            <w:sz w:val="20"/>
          </w:rPr>
          <w:t>coudre des masques aux normes AFNOR</w:t>
        </w:r>
      </w:hyperlink>
      <w:r w:rsidR="00F52DA0" w:rsidRPr="00547B58">
        <w:rPr>
          <w:rFonts w:ascii="Verdana" w:hAnsi="Verdana"/>
          <w:sz w:val="20"/>
        </w:rPr>
        <w:t>,</w:t>
      </w:r>
    </w:p>
    <w:p w14:paraId="459A742D" w14:textId="7DCCDB51" w:rsidR="00D70476" w:rsidRPr="00547B58" w:rsidRDefault="00547B58" w:rsidP="009C2166">
      <w:pPr>
        <w:pStyle w:val="Sansinterligne"/>
        <w:jc w:val="both"/>
        <w:rPr>
          <w:rFonts w:ascii="Verdana" w:hAnsi="Verdana"/>
          <w:sz w:val="20"/>
        </w:rPr>
      </w:pPr>
      <w:r w:rsidRPr="00547B58">
        <w:rPr>
          <w:rFonts w:ascii="Verdana" w:hAnsi="Verdana"/>
          <w:sz w:val="20"/>
        </w:rPr>
        <w:t xml:space="preserve">De nouveaux ateliers seront prochainement programmés. </w:t>
      </w:r>
      <w:r w:rsidR="00D70476" w:rsidRPr="00547B58">
        <w:rPr>
          <w:rFonts w:ascii="Verdana" w:hAnsi="Verdana"/>
          <w:sz w:val="20"/>
        </w:rPr>
        <w:t xml:space="preserve"> </w:t>
      </w:r>
    </w:p>
    <w:p w14:paraId="5167CB65" w14:textId="77777777" w:rsidR="00D70476" w:rsidRPr="00547B58" w:rsidRDefault="00D70476" w:rsidP="009C2166">
      <w:pPr>
        <w:pStyle w:val="Sansinterligne"/>
        <w:jc w:val="both"/>
        <w:rPr>
          <w:rFonts w:ascii="Verdana" w:hAnsi="Verdana"/>
          <w:sz w:val="20"/>
        </w:rPr>
      </w:pPr>
    </w:p>
    <w:p w14:paraId="15F2D4DC" w14:textId="5E55BC07" w:rsidR="00D70476" w:rsidRPr="00547B58" w:rsidRDefault="00D70476" w:rsidP="009C2166">
      <w:pPr>
        <w:pStyle w:val="Sansinterligne"/>
        <w:jc w:val="both"/>
        <w:rPr>
          <w:rFonts w:ascii="Verdana" w:hAnsi="Verdana"/>
          <w:sz w:val="20"/>
        </w:rPr>
      </w:pPr>
      <w:r w:rsidRPr="00547B58">
        <w:rPr>
          <w:rFonts w:ascii="Verdana" w:hAnsi="Verdana"/>
          <w:sz w:val="20"/>
        </w:rPr>
        <w:t>Encouragés</w:t>
      </w:r>
      <w:r w:rsidR="00F52DA0" w:rsidRPr="00547B58">
        <w:rPr>
          <w:rFonts w:ascii="Verdana" w:hAnsi="Verdana"/>
          <w:sz w:val="20"/>
        </w:rPr>
        <w:t xml:space="preserve"> </w:t>
      </w:r>
      <w:r w:rsidRPr="00547B58">
        <w:rPr>
          <w:rFonts w:ascii="Verdana" w:hAnsi="Verdana"/>
          <w:sz w:val="20"/>
        </w:rPr>
        <w:t>par la situation inédite engendrée par la crise du COVID-19, certains de ces nouveaux dispositifs continueront à être développés par l’Université d’Évry dans l’avenir.</w:t>
      </w:r>
    </w:p>
    <w:p w14:paraId="2A6D9B9B" w14:textId="6DDABE3A" w:rsidR="00174304" w:rsidRPr="002C6763" w:rsidRDefault="00174304" w:rsidP="009C2166">
      <w:pPr>
        <w:pStyle w:val="Sansinterligne"/>
        <w:jc w:val="both"/>
        <w:rPr>
          <w:rFonts w:ascii="Verdana" w:hAnsi="Verdana" w:cstheme="minorHAnsi"/>
          <w:sz w:val="20"/>
          <w:szCs w:val="20"/>
        </w:rPr>
      </w:pPr>
    </w:p>
    <w:p w14:paraId="604F3838" w14:textId="77777777" w:rsidR="00495E1A" w:rsidRPr="00DC41F6" w:rsidRDefault="00495E1A" w:rsidP="00137CEC">
      <w:pPr>
        <w:shd w:val="clear" w:color="auto" w:fill="FDFDFD"/>
        <w:spacing w:after="0" w:line="253" w:lineRule="atLeast"/>
        <w:jc w:val="both"/>
        <w:rPr>
          <w:rFonts w:ascii="Verdana" w:eastAsia="Times New Roman" w:hAnsi="Verdana" w:cs="Times New Roman"/>
          <w:color w:val="000000" w:themeColor="text1"/>
          <w:sz w:val="16"/>
          <w:szCs w:val="16"/>
          <w:u w:val="single"/>
          <w:lang w:eastAsia="fr-FR"/>
        </w:rPr>
      </w:pPr>
      <w:r w:rsidRPr="00DC41F6">
        <w:rPr>
          <w:rFonts w:ascii="Verdana" w:eastAsia="Times New Roman" w:hAnsi="Verdana" w:cs="Times New Roman"/>
          <w:color w:val="000000" w:themeColor="text1"/>
          <w:sz w:val="16"/>
          <w:szCs w:val="16"/>
          <w:u w:val="single"/>
          <w:lang w:eastAsia="fr-FR"/>
        </w:rPr>
        <w:t>À propos de l’Université d’Évry</w:t>
      </w:r>
    </w:p>
    <w:p w14:paraId="7797E0EF" w14:textId="77777777" w:rsidR="00495E1A" w:rsidRPr="00DC41F6" w:rsidRDefault="00495E1A" w:rsidP="00137CEC">
      <w:pPr>
        <w:shd w:val="clear" w:color="auto" w:fill="FDFDFD"/>
        <w:spacing w:after="0" w:line="253" w:lineRule="atLeast"/>
        <w:jc w:val="both"/>
        <w:rPr>
          <w:rFonts w:ascii="Verdana" w:hAnsi="Verdana"/>
          <w:color w:val="000000"/>
          <w:sz w:val="16"/>
          <w:szCs w:val="18"/>
        </w:rPr>
      </w:pPr>
      <w:r w:rsidRPr="00DC41F6">
        <w:rPr>
          <w:rFonts w:ascii="Verdana" w:hAnsi="Verdana"/>
          <w:bCs/>
          <w:color w:val="000000"/>
          <w:sz w:val="16"/>
          <w:szCs w:val="18"/>
        </w:rPr>
        <w:t>L’Université d’Évry, avec ses près de 12 000 étudiants, entre dans la dynamique de l’Université Paris-Saclay qui regroupe 15% de la recherche en France. </w:t>
      </w:r>
      <w:r w:rsidRPr="00DC41F6">
        <w:rPr>
          <w:rFonts w:ascii="Verdana" w:hAnsi="Verdana"/>
          <w:color w:val="000000"/>
          <w:sz w:val="16"/>
          <w:szCs w:val="18"/>
        </w:rPr>
        <w:t>L’Université d’Évry se distingue en particulier par une recherche de pointe en sciences exactes comme la Génomique et post-génomique, les mathématiques appliquées, l’informatique, les </w:t>
      </w:r>
      <w:r w:rsidRPr="00DC41F6">
        <w:rPr>
          <w:rFonts w:ascii="Verdana" w:hAnsi="Verdana"/>
          <w:bCs/>
          <w:color w:val="000000"/>
          <w:sz w:val="16"/>
          <w:szCs w:val="18"/>
        </w:rPr>
        <w:t>Sciences et Technologies de l'Information</w:t>
      </w:r>
      <w:r w:rsidRPr="00DC41F6">
        <w:rPr>
          <w:rFonts w:ascii="Verdana" w:hAnsi="Verdana"/>
          <w:color w:val="000000"/>
          <w:sz w:val="16"/>
          <w:szCs w:val="18"/>
        </w:rPr>
        <w:t> </w:t>
      </w:r>
      <w:r w:rsidRPr="00DC41F6">
        <w:rPr>
          <w:rFonts w:ascii="Verdana" w:hAnsi="Verdana"/>
          <w:bCs/>
          <w:color w:val="000000"/>
          <w:sz w:val="16"/>
          <w:szCs w:val="18"/>
        </w:rPr>
        <w:t>et de la Communication</w:t>
      </w:r>
      <w:r w:rsidRPr="00DC41F6">
        <w:rPr>
          <w:rFonts w:ascii="Verdana" w:hAnsi="Verdana"/>
          <w:color w:val="000000"/>
          <w:sz w:val="16"/>
          <w:szCs w:val="18"/>
        </w:rPr>
        <w:t> (</w:t>
      </w:r>
      <w:r w:rsidRPr="00DC41F6">
        <w:rPr>
          <w:rFonts w:ascii="Verdana" w:hAnsi="Verdana"/>
          <w:i/>
          <w:color w:val="000000"/>
          <w:sz w:val="16"/>
          <w:szCs w:val="18"/>
        </w:rPr>
        <w:t>STIC</w:t>
      </w:r>
      <w:r w:rsidRPr="00DC41F6">
        <w:rPr>
          <w:rFonts w:ascii="Verdana" w:hAnsi="Verdana"/>
          <w:color w:val="000000"/>
          <w:sz w:val="16"/>
          <w:szCs w:val="18"/>
        </w:rPr>
        <w:t xml:space="preserve">) ainsi que les Sciences et Technologies pour l’espace, la robotique ou les véhicules autonomes, aériens et terrestres. Ces travaux et recherches s’effectuent également dans le cadre de partenariats étroits avec le </w:t>
      </w:r>
      <w:proofErr w:type="spellStart"/>
      <w:r w:rsidRPr="00DC41F6">
        <w:rPr>
          <w:rFonts w:ascii="Verdana" w:hAnsi="Verdana"/>
          <w:color w:val="000000"/>
          <w:sz w:val="16"/>
          <w:szCs w:val="18"/>
        </w:rPr>
        <w:t>Biocluster</w:t>
      </w:r>
      <w:proofErr w:type="spellEnd"/>
      <w:r w:rsidRPr="00DC41F6">
        <w:rPr>
          <w:rFonts w:ascii="Verdana" w:hAnsi="Verdana"/>
          <w:color w:val="000000"/>
          <w:sz w:val="16"/>
          <w:szCs w:val="18"/>
        </w:rPr>
        <w:t xml:space="preserve"> </w:t>
      </w:r>
      <w:proofErr w:type="spellStart"/>
      <w:r w:rsidRPr="00DC41F6">
        <w:rPr>
          <w:rFonts w:ascii="Verdana" w:hAnsi="Verdana"/>
          <w:color w:val="000000"/>
          <w:sz w:val="16"/>
          <w:szCs w:val="18"/>
        </w:rPr>
        <w:t>Genopole</w:t>
      </w:r>
      <w:proofErr w:type="spellEnd"/>
      <w:r w:rsidRPr="00DC41F6">
        <w:rPr>
          <w:rFonts w:ascii="Verdana" w:hAnsi="Verdana"/>
          <w:color w:val="000000"/>
          <w:sz w:val="16"/>
          <w:szCs w:val="18"/>
        </w:rPr>
        <w:t>, et se concrétisent par une participation au “Cluster Paris-Drones” et au “Campus des Métiers et Qualifications - Aéronautique et Spatial” en qualité d’établissement référent. Enfin, les </w:t>
      </w:r>
      <w:r w:rsidRPr="00DC41F6">
        <w:rPr>
          <w:rFonts w:ascii="Verdana" w:hAnsi="Verdana"/>
          <w:bCs/>
          <w:color w:val="000000"/>
          <w:sz w:val="16"/>
          <w:szCs w:val="18"/>
        </w:rPr>
        <w:t>Sciences Humaines et Sociales </w:t>
      </w:r>
      <w:r w:rsidRPr="00DC41F6">
        <w:rPr>
          <w:rFonts w:ascii="Verdana" w:hAnsi="Verdana"/>
          <w:color w:val="000000"/>
          <w:sz w:val="16"/>
          <w:szCs w:val="18"/>
        </w:rPr>
        <w:t>(</w:t>
      </w:r>
      <w:r w:rsidRPr="00DC41F6">
        <w:rPr>
          <w:rFonts w:ascii="Verdana" w:hAnsi="Verdana"/>
          <w:i/>
          <w:color w:val="000000"/>
          <w:sz w:val="16"/>
          <w:szCs w:val="18"/>
        </w:rPr>
        <w:t>économie, droit, sociologie, histoire, musicologie</w:t>
      </w:r>
      <w:r w:rsidRPr="00DC41F6">
        <w:rPr>
          <w:rFonts w:ascii="Verdana" w:hAnsi="Verdana"/>
          <w:color w:val="000000"/>
          <w:sz w:val="16"/>
          <w:szCs w:val="18"/>
        </w:rPr>
        <w:t>), au plus près des enjeux sociétaux, interrogent les équilibres économiques, comparent le droit public et privé, et questionnent la place de l’homme au travail, l’homme face aux médias visuels, l’art et la musique. </w:t>
      </w:r>
      <w:hyperlink r:id="rId16" w:history="1">
        <w:r w:rsidRPr="00DC41F6">
          <w:rPr>
            <w:rStyle w:val="Lienhypertexte"/>
            <w:rFonts w:ascii="Verdana" w:hAnsi="Verdana"/>
            <w:sz w:val="16"/>
            <w:szCs w:val="18"/>
          </w:rPr>
          <w:t>www.univ-evry.fr</w:t>
        </w:r>
      </w:hyperlink>
      <w:r w:rsidRPr="00DC41F6">
        <w:rPr>
          <w:rFonts w:ascii="Verdana" w:hAnsi="Verdana"/>
          <w:color w:val="000000"/>
          <w:sz w:val="16"/>
          <w:szCs w:val="18"/>
        </w:rPr>
        <w:t xml:space="preserve"> </w:t>
      </w:r>
    </w:p>
    <w:p w14:paraId="1F9EB085" w14:textId="77777777" w:rsidR="007A48E1" w:rsidRPr="00DC41F6" w:rsidRDefault="007A48E1" w:rsidP="00137CEC">
      <w:pPr>
        <w:shd w:val="clear" w:color="auto" w:fill="FDFDFD"/>
        <w:spacing w:after="0" w:line="253" w:lineRule="atLeast"/>
        <w:jc w:val="both"/>
        <w:rPr>
          <w:rFonts w:ascii="Calibri" w:eastAsia="Times New Roman" w:hAnsi="Calibri" w:cs="Times New Roman"/>
          <w:color w:val="000000"/>
          <w:sz w:val="21"/>
          <w:lang w:eastAsia="fr-FR"/>
        </w:rPr>
      </w:pPr>
      <w:r w:rsidRPr="00DC41F6">
        <w:rPr>
          <w:rFonts w:ascii="Verdana" w:eastAsia="Times New Roman" w:hAnsi="Verdana" w:cs="Times New Roman"/>
          <w:color w:val="000000"/>
          <w:sz w:val="16"/>
          <w:szCs w:val="18"/>
          <w:lang w:eastAsia="fr-FR"/>
        </w:rPr>
        <w:t> </w:t>
      </w:r>
    </w:p>
    <w:tbl>
      <w:tblPr>
        <w:tblW w:w="9087"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DFDFD"/>
        <w:tblCellMar>
          <w:left w:w="0" w:type="dxa"/>
          <w:right w:w="0" w:type="dxa"/>
        </w:tblCellMar>
        <w:tblLook w:val="04A0" w:firstRow="1" w:lastRow="0" w:firstColumn="1" w:lastColumn="0" w:noHBand="0" w:noVBand="1"/>
      </w:tblPr>
      <w:tblGrid>
        <w:gridCol w:w="9087"/>
      </w:tblGrid>
      <w:tr w:rsidR="007A48E1" w:rsidRPr="00DC41F6" w14:paraId="695B0F61" w14:textId="77777777" w:rsidTr="007A48E1">
        <w:trPr>
          <w:trHeight w:val="114"/>
        </w:trPr>
        <w:tc>
          <w:tcPr>
            <w:tcW w:w="9087" w:type="dxa"/>
            <w:shd w:val="clear" w:color="auto" w:fill="FDFDFD"/>
            <w:tcMar>
              <w:top w:w="0" w:type="dxa"/>
              <w:left w:w="108" w:type="dxa"/>
              <w:bottom w:w="0" w:type="dxa"/>
              <w:right w:w="108" w:type="dxa"/>
            </w:tcMar>
            <w:vAlign w:val="center"/>
            <w:hideMark/>
          </w:tcPr>
          <w:p w14:paraId="25E68F19" w14:textId="3EE67A93" w:rsidR="007A48E1" w:rsidRPr="00DC41F6" w:rsidRDefault="00923955" w:rsidP="00137CEC">
            <w:pPr>
              <w:spacing w:after="0" w:line="253" w:lineRule="atLeast"/>
              <w:jc w:val="both"/>
              <w:rPr>
                <w:rFonts w:ascii="Calibri" w:eastAsia="Times New Roman" w:hAnsi="Calibri" w:cs="Times New Roman"/>
                <w:color w:val="002060"/>
                <w:sz w:val="21"/>
                <w:u w:val="single"/>
                <w:lang w:eastAsia="fr-FR"/>
              </w:rPr>
            </w:pPr>
            <w:r>
              <w:rPr>
                <w:rFonts w:ascii="Verdana" w:eastAsia="Times New Roman" w:hAnsi="Verdana" w:cs="Times New Roman"/>
                <w:b/>
                <w:bCs/>
                <w:color w:val="002060"/>
                <w:sz w:val="16"/>
                <w:szCs w:val="18"/>
                <w:u w:val="single"/>
                <w:lang w:eastAsia="fr-FR"/>
              </w:rPr>
              <w:t>Contact</w:t>
            </w:r>
            <w:r w:rsidR="007A48E1" w:rsidRPr="00DC41F6">
              <w:rPr>
                <w:rFonts w:ascii="Verdana" w:eastAsia="Times New Roman" w:hAnsi="Verdana" w:cs="Times New Roman"/>
                <w:b/>
                <w:bCs/>
                <w:color w:val="002060"/>
                <w:sz w:val="16"/>
                <w:szCs w:val="18"/>
                <w:u w:val="single"/>
                <w:lang w:eastAsia="fr-FR"/>
              </w:rPr>
              <w:t> presse</w:t>
            </w:r>
            <w:r w:rsidR="007A48E1" w:rsidRPr="00137CEC">
              <w:rPr>
                <w:rFonts w:ascii="Verdana" w:eastAsia="Times New Roman" w:hAnsi="Verdana" w:cs="Times New Roman"/>
                <w:b/>
                <w:bCs/>
                <w:color w:val="002060"/>
                <w:sz w:val="16"/>
                <w:szCs w:val="18"/>
                <w:lang w:eastAsia="fr-FR"/>
              </w:rPr>
              <w:t xml:space="preserve"> :</w:t>
            </w:r>
          </w:p>
          <w:p w14:paraId="190C6F14" w14:textId="77777777" w:rsidR="007A48E1" w:rsidRPr="00DC41F6" w:rsidRDefault="007A48E1" w:rsidP="00137CEC">
            <w:pPr>
              <w:spacing w:after="0" w:line="253" w:lineRule="atLeast"/>
              <w:jc w:val="both"/>
              <w:rPr>
                <w:rFonts w:ascii="Calibri" w:eastAsia="Times New Roman" w:hAnsi="Calibri" w:cs="Times New Roman"/>
                <w:sz w:val="21"/>
                <w:lang w:eastAsia="fr-FR"/>
              </w:rPr>
            </w:pPr>
          </w:p>
          <w:p w14:paraId="0D0E0033" w14:textId="77777777" w:rsidR="007A48E1" w:rsidRPr="00DC41F6" w:rsidRDefault="007A48E1" w:rsidP="00137CEC">
            <w:pPr>
              <w:spacing w:after="0" w:line="253" w:lineRule="atLeast"/>
              <w:jc w:val="both"/>
              <w:rPr>
                <w:rFonts w:ascii="Calibri" w:eastAsia="Times New Roman" w:hAnsi="Calibri" w:cs="Times New Roman"/>
                <w:sz w:val="21"/>
                <w:lang w:eastAsia="fr-FR"/>
              </w:rPr>
            </w:pPr>
            <w:r w:rsidRPr="00DC41F6">
              <w:rPr>
                <w:rFonts w:ascii="Verdana" w:eastAsia="Times New Roman" w:hAnsi="Verdana" w:cs="Times New Roman"/>
                <w:sz w:val="16"/>
                <w:szCs w:val="18"/>
                <w:lang w:eastAsia="fr-FR"/>
              </w:rPr>
              <w:t xml:space="preserve">Jean-Marie </w:t>
            </w:r>
            <w:proofErr w:type="spellStart"/>
            <w:r w:rsidRPr="00DC41F6">
              <w:rPr>
                <w:rFonts w:ascii="Verdana" w:eastAsia="Times New Roman" w:hAnsi="Verdana" w:cs="Times New Roman"/>
                <w:sz w:val="16"/>
                <w:szCs w:val="18"/>
                <w:lang w:eastAsia="fr-FR"/>
              </w:rPr>
              <w:t>Jourand</w:t>
            </w:r>
            <w:proofErr w:type="spellEnd"/>
          </w:p>
          <w:p w14:paraId="6D2A6543" w14:textId="77777777" w:rsidR="007A48E1" w:rsidRPr="00DC41F6" w:rsidRDefault="007A48E1" w:rsidP="00137CEC">
            <w:pPr>
              <w:spacing w:after="0" w:line="253" w:lineRule="atLeast"/>
              <w:jc w:val="both"/>
              <w:rPr>
                <w:rFonts w:ascii="Calibri" w:eastAsia="Times New Roman" w:hAnsi="Calibri" w:cs="Times New Roman"/>
                <w:sz w:val="21"/>
                <w:lang w:eastAsia="fr-FR"/>
              </w:rPr>
            </w:pPr>
            <w:r w:rsidRPr="00DC41F6">
              <w:rPr>
                <w:rFonts w:ascii="Verdana" w:eastAsia="Times New Roman" w:hAnsi="Verdana" w:cs="Times New Roman"/>
                <w:sz w:val="16"/>
                <w:szCs w:val="18"/>
                <w:lang w:eastAsia="fr-FR"/>
              </w:rPr>
              <w:t>Directeur de la communication, Université d’Évry </w:t>
            </w:r>
          </w:p>
          <w:p w14:paraId="0E7BB926" w14:textId="77777777" w:rsidR="007A48E1" w:rsidRPr="00DC41F6" w:rsidRDefault="00067604" w:rsidP="00137CEC">
            <w:pPr>
              <w:spacing w:after="0" w:line="253" w:lineRule="atLeast"/>
              <w:jc w:val="both"/>
              <w:rPr>
                <w:rFonts w:ascii="Calibri" w:eastAsia="Times New Roman" w:hAnsi="Calibri" w:cs="Times New Roman"/>
                <w:sz w:val="21"/>
                <w:lang w:eastAsia="fr-FR"/>
              </w:rPr>
            </w:pPr>
            <w:hyperlink r:id="rId17" w:tgtFrame="_blank" w:history="1">
              <w:r w:rsidR="007A48E1" w:rsidRPr="00DC41F6">
                <w:rPr>
                  <w:rFonts w:ascii="Verdana" w:eastAsia="Times New Roman" w:hAnsi="Verdana" w:cs="Times New Roman"/>
                  <w:color w:val="00008B"/>
                  <w:sz w:val="16"/>
                  <w:szCs w:val="18"/>
                  <w:u w:val="single"/>
                  <w:lang w:eastAsia="fr-FR"/>
                </w:rPr>
                <w:t>communication@univ-evry.fr</w:t>
              </w:r>
            </w:hyperlink>
          </w:p>
          <w:p w14:paraId="7E7D2E3A" w14:textId="77777777" w:rsidR="007A48E1" w:rsidRPr="00DC41F6" w:rsidRDefault="007A48E1" w:rsidP="00137CEC">
            <w:pPr>
              <w:spacing w:after="0" w:line="253" w:lineRule="atLeast"/>
              <w:jc w:val="both"/>
              <w:rPr>
                <w:rFonts w:ascii="Verdana" w:eastAsia="Times New Roman" w:hAnsi="Verdana" w:cs="Times New Roman"/>
                <w:sz w:val="16"/>
                <w:szCs w:val="18"/>
                <w:lang w:eastAsia="fr-FR"/>
              </w:rPr>
            </w:pPr>
            <w:r w:rsidRPr="00DC41F6">
              <w:rPr>
                <w:rFonts w:ascii="Verdana" w:eastAsia="Times New Roman" w:hAnsi="Verdana" w:cs="Times New Roman"/>
                <w:sz w:val="16"/>
                <w:szCs w:val="18"/>
                <w:lang w:eastAsia="fr-FR"/>
              </w:rPr>
              <w:t>01 69 47 80 71 – 06 27 83 13 11</w:t>
            </w:r>
          </w:p>
          <w:p w14:paraId="3B7A9962" w14:textId="79325692" w:rsidR="00323CD5" w:rsidRPr="00DC41F6" w:rsidRDefault="00323CD5" w:rsidP="00137CEC">
            <w:pPr>
              <w:spacing w:after="0" w:line="253" w:lineRule="atLeast"/>
              <w:jc w:val="both"/>
              <w:rPr>
                <w:rFonts w:ascii="Calibri" w:eastAsia="Times New Roman" w:hAnsi="Calibri" w:cs="Times New Roman"/>
                <w:b/>
                <w:sz w:val="21"/>
                <w:lang w:eastAsia="fr-FR"/>
              </w:rPr>
            </w:pPr>
          </w:p>
        </w:tc>
      </w:tr>
      <w:tr w:rsidR="007A48E1" w:rsidRPr="00DC41F6" w14:paraId="374E86C9" w14:textId="77777777" w:rsidTr="007A48E1">
        <w:trPr>
          <w:trHeight w:val="103"/>
        </w:trPr>
        <w:tc>
          <w:tcPr>
            <w:tcW w:w="9087" w:type="dxa"/>
            <w:shd w:val="clear" w:color="auto" w:fill="FDFDFD"/>
            <w:tcMar>
              <w:top w:w="0" w:type="dxa"/>
              <w:left w:w="70" w:type="dxa"/>
              <w:bottom w:w="0" w:type="dxa"/>
              <w:right w:w="70" w:type="dxa"/>
            </w:tcMar>
            <w:vAlign w:val="center"/>
            <w:hideMark/>
          </w:tcPr>
          <w:p w14:paraId="1CF1C4AE" w14:textId="77777777" w:rsidR="00137CEC" w:rsidRDefault="007A48E1" w:rsidP="00137CEC">
            <w:pPr>
              <w:spacing w:after="0" w:line="253" w:lineRule="atLeast"/>
              <w:jc w:val="center"/>
              <w:rPr>
                <w:rFonts w:ascii="Calibri" w:eastAsia="Times New Roman" w:hAnsi="Calibri" w:cs="Times New Roman"/>
                <w:sz w:val="21"/>
                <w:lang w:eastAsia="fr-FR"/>
              </w:rPr>
            </w:pPr>
            <w:r w:rsidRPr="00DC41F6">
              <w:rPr>
                <w:rFonts w:ascii="Verdana" w:eastAsia="Times New Roman" w:hAnsi="Verdana" w:cs="Times New Roman"/>
                <w:b/>
                <w:bCs/>
                <w:sz w:val="16"/>
                <w:szCs w:val="18"/>
                <w:lang w:eastAsia="fr-FR"/>
              </w:rPr>
              <w:t>Suivez nos actualités :</w:t>
            </w:r>
            <w:r w:rsidR="00137CEC">
              <w:rPr>
                <w:rFonts w:ascii="Calibri" w:eastAsia="Times New Roman" w:hAnsi="Calibri" w:cs="Times New Roman"/>
                <w:sz w:val="21"/>
                <w:lang w:eastAsia="fr-FR"/>
              </w:rPr>
              <w:t xml:space="preserve"> </w:t>
            </w:r>
          </w:p>
          <w:p w14:paraId="29DEBC93" w14:textId="02130BC7" w:rsidR="007A48E1" w:rsidRPr="00DC41F6" w:rsidRDefault="00067604" w:rsidP="00137CEC">
            <w:pPr>
              <w:spacing w:after="0" w:line="253" w:lineRule="atLeast"/>
              <w:jc w:val="center"/>
              <w:rPr>
                <w:rFonts w:ascii="Calibri" w:eastAsia="Times New Roman" w:hAnsi="Calibri" w:cs="Times New Roman"/>
                <w:sz w:val="21"/>
                <w:lang w:eastAsia="fr-FR"/>
              </w:rPr>
            </w:pPr>
            <w:hyperlink r:id="rId18" w:tgtFrame="_blank" w:history="1">
              <w:r w:rsidR="007A48E1" w:rsidRPr="00DC41F6">
                <w:rPr>
                  <w:rFonts w:ascii="Verdana" w:eastAsia="Times New Roman" w:hAnsi="Verdana" w:cs="Times New Roman"/>
                  <w:b/>
                  <w:bCs/>
                  <w:color w:val="00008B"/>
                  <w:sz w:val="16"/>
                  <w:szCs w:val="18"/>
                  <w:u w:val="single"/>
                  <w:lang w:eastAsia="fr-FR"/>
                </w:rPr>
                <w:t>www.univ-evry.fr</w:t>
              </w:r>
            </w:hyperlink>
          </w:p>
          <w:p w14:paraId="60F5230D" w14:textId="77777777" w:rsidR="007A48E1" w:rsidRPr="00DC41F6" w:rsidRDefault="00067604" w:rsidP="00137CEC">
            <w:pPr>
              <w:spacing w:after="0" w:line="253" w:lineRule="atLeast"/>
              <w:jc w:val="center"/>
              <w:rPr>
                <w:rFonts w:ascii="Calibri" w:eastAsia="Times New Roman" w:hAnsi="Calibri" w:cs="Times New Roman"/>
                <w:sz w:val="21"/>
                <w:lang w:eastAsia="fr-FR"/>
              </w:rPr>
            </w:pPr>
            <w:hyperlink r:id="rId19" w:tgtFrame="_blank" w:history="1">
              <w:r w:rsidR="007A48E1" w:rsidRPr="00DC41F6">
                <w:rPr>
                  <w:rFonts w:ascii="Verdana" w:eastAsia="Times New Roman" w:hAnsi="Verdana" w:cs="Times New Roman"/>
                  <w:color w:val="0000FF"/>
                  <w:sz w:val="16"/>
                  <w:szCs w:val="18"/>
                  <w:u w:val="single"/>
                  <w:lang w:val="en-US" w:eastAsia="fr-FR"/>
                </w:rPr>
                <w:t>Twitter</w:t>
              </w:r>
            </w:hyperlink>
            <w:r w:rsidR="007A48E1" w:rsidRPr="00DC41F6">
              <w:rPr>
                <w:rFonts w:ascii="Verdana" w:eastAsia="Times New Roman" w:hAnsi="Verdana" w:cs="Times New Roman"/>
                <w:sz w:val="16"/>
                <w:szCs w:val="18"/>
                <w:lang w:val="en-US" w:eastAsia="fr-FR"/>
              </w:rPr>
              <w:t> / </w:t>
            </w:r>
            <w:hyperlink r:id="rId20" w:tgtFrame="_blank" w:history="1">
              <w:r w:rsidR="007A48E1" w:rsidRPr="00DC41F6">
                <w:rPr>
                  <w:rFonts w:ascii="Verdana" w:eastAsia="Times New Roman" w:hAnsi="Verdana" w:cs="Times New Roman"/>
                  <w:color w:val="0000FF"/>
                  <w:sz w:val="16"/>
                  <w:szCs w:val="18"/>
                  <w:u w:val="single"/>
                  <w:lang w:val="en-US" w:eastAsia="fr-FR"/>
                </w:rPr>
                <w:t>Facebook</w:t>
              </w:r>
            </w:hyperlink>
            <w:r w:rsidR="007A48E1" w:rsidRPr="00DC41F6">
              <w:rPr>
                <w:rFonts w:ascii="Verdana" w:eastAsia="Times New Roman" w:hAnsi="Verdana" w:cs="Times New Roman"/>
                <w:sz w:val="16"/>
                <w:szCs w:val="18"/>
                <w:lang w:val="en-US" w:eastAsia="fr-FR"/>
              </w:rPr>
              <w:t> / </w:t>
            </w:r>
            <w:hyperlink r:id="rId21" w:tgtFrame="_blank" w:history="1">
              <w:r w:rsidR="007A48E1" w:rsidRPr="00DC41F6">
                <w:rPr>
                  <w:rFonts w:ascii="Verdana" w:eastAsia="Times New Roman" w:hAnsi="Verdana" w:cs="Times New Roman"/>
                  <w:color w:val="0000FF"/>
                  <w:sz w:val="16"/>
                  <w:szCs w:val="18"/>
                  <w:u w:val="single"/>
                  <w:lang w:val="en-US" w:eastAsia="fr-FR"/>
                </w:rPr>
                <w:t>Instagram</w:t>
              </w:r>
            </w:hyperlink>
            <w:r w:rsidR="007A48E1" w:rsidRPr="00DC41F6">
              <w:rPr>
                <w:rFonts w:ascii="Verdana" w:eastAsia="Times New Roman" w:hAnsi="Verdana" w:cs="Times New Roman"/>
                <w:sz w:val="16"/>
                <w:szCs w:val="18"/>
                <w:lang w:val="en-US" w:eastAsia="fr-FR"/>
              </w:rPr>
              <w:t> / </w:t>
            </w:r>
            <w:hyperlink r:id="rId22" w:tgtFrame="_blank" w:history="1">
              <w:r w:rsidR="007A48E1" w:rsidRPr="00DC41F6">
                <w:rPr>
                  <w:rFonts w:ascii="Verdana" w:eastAsia="Times New Roman" w:hAnsi="Verdana" w:cs="Times New Roman"/>
                  <w:color w:val="0000FF"/>
                  <w:sz w:val="16"/>
                  <w:szCs w:val="18"/>
                  <w:u w:val="single"/>
                  <w:lang w:val="en-US" w:eastAsia="fr-FR"/>
                </w:rPr>
                <w:t>LinkedIn</w:t>
              </w:r>
            </w:hyperlink>
          </w:p>
        </w:tc>
      </w:tr>
    </w:tbl>
    <w:p w14:paraId="5A95976C" w14:textId="77777777" w:rsidR="007A48E1" w:rsidRPr="00F479D7" w:rsidRDefault="007A48E1" w:rsidP="00137CEC">
      <w:pPr>
        <w:pStyle w:val="Sansinterligne"/>
        <w:jc w:val="both"/>
        <w:rPr>
          <w:rFonts w:ascii="Verdana" w:hAnsi="Verdana" w:cstheme="minorHAnsi"/>
        </w:rPr>
      </w:pPr>
    </w:p>
    <w:sectPr w:rsidR="007A48E1" w:rsidRPr="00F479D7" w:rsidSect="00BF5454">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37DB8"/>
    <w:multiLevelType w:val="multilevel"/>
    <w:tmpl w:val="8930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A50F3"/>
    <w:multiLevelType w:val="hybridMultilevel"/>
    <w:tmpl w:val="7DE2C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245259"/>
    <w:multiLevelType w:val="hybridMultilevel"/>
    <w:tmpl w:val="B5CCD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900D46"/>
    <w:multiLevelType w:val="hybridMultilevel"/>
    <w:tmpl w:val="ADCE4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767456"/>
    <w:multiLevelType w:val="hybridMultilevel"/>
    <w:tmpl w:val="8BD2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54"/>
    <w:rsid w:val="00003977"/>
    <w:rsid w:val="00004D61"/>
    <w:rsid w:val="00011AA6"/>
    <w:rsid w:val="00027CD6"/>
    <w:rsid w:val="00033B70"/>
    <w:rsid w:val="00064F10"/>
    <w:rsid w:val="00067604"/>
    <w:rsid w:val="00082068"/>
    <w:rsid w:val="00082306"/>
    <w:rsid w:val="000C2213"/>
    <w:rsid w:val="000C3B21"/>
    <w:rsid w:val="000D1E03"/>
    <w:rsid w:val="000E71B3"/>
    <w:rsid w:val="000F6EB2"/>
    <w:rsid w:val="0010472C"/>
    <w:rsid w:val="00112CB7"/>
    <w:rsid w:val="0013211F"/>
    <w:rsid w:val="00134C9D"/>
    <w:rsid w:val="00137CEC"/>
    <w:rsid w:val="00151CAF"/>
    <w:rsid w:val="00164544"/>
    <w:rsid w:val="00174304"/>
    <w:rsid w:val="001804FB"/>
    <w:rsid w:val="00180546"/>
    <w:rsid w:val="001848B5"/>
    <w:rsid w:val="001C2999"/>
    <w:rsid w:val="00210F7D"/>
    <w:rsid w:val="00221927"/>
    <w:rsid w:val="00242C5E"/>
    <w:rsid w:val="0025449B"/>
    <w:rsid w:val="002839C2"/>
    <w:rsid w:val="002C6763"/>
    <w:rsid w:val="00314821"/>
    <w:rsid w:val="00323CD5"/>
    <w:rsid w:val="003601F1"/>
    <w:rsid w:val="003A6F53"/>
    <w:rsid w:val="003E625E"/>
    <w:rsid w:val="003F1754"/>
    <w:rsid w:val="00420D90"/>
    <w:rsid w:val="00463D80"/>
    <w:rsid w:val="00472849"/>
    <w:rsid w:val="00480201"/>
    <w:rsid w:val="00480E19"/>
    <w:rsid w:val="00481E9B"/>
    <w:rsid w:val="00495E1A"/>
    <w:rsid w:val="004A1FB5"/>
    <w:rsid w:val="004B7B49"/>
    <w:rsid w:val="004C7E78"/>
    <w:rsid w:val="00547B58"/>
    <w:rsid w:val="00587C18"/>
    <w:rsid w:val="005D042C"/>
    <w:rsid w:val="005E6DE6"/>
    <w:rsid w:val="00604AEF"/>
    <w:rsid w:val="006205C9"/>
    <w:rsid w:val="00622B44"/>
    <w:rsid w:val="00623775"/>
    <w:rsid w:val="00630918"/>
    <w:rsid w:val="00661673"/>
    <w:rsid w:val="0069226E"/>
    <w:rsid w:val="0069231B"/>
    <w:rsid w:val="006D1D76"/>
    <w:rsid w:val="00704768"/>
    <w:rsid w:val="00705237"/>
    <w:rsid w:val="007177FB"/>
    <w:rsid w:val="00733242"/>
    <w:rsid w:val="0075057F"/>
    <w:rsid w:val="00762515"/>
    <w:rsid w:val="00762BEE"/>
    <w:rsid w:val="007751BA"/>
    <w:rsid w:val="007A48E1"/>
    <w:rsid w:val="007C74C6"/>
    <w:rsid w:val="007E5002"/>
    <w:rsid w:val="007F39CA"/>
    <w:rsid w:val="008151B1"/>
    <w:rsid w:val="00832C9A"/>
    <w:rsid w:val="00833F41"/>
    <w:rsid w:val="00840627"/>
    <w:rsid w:val="0085588B"/>
    <w:rsid w:val="0088654A"/>
    <w:rsid w:val="00886E95"/>
    <w:rsid w:val="00894B71"/>
    <w:rsid w:val="008A2B90"/>
    <w:rsid w:val="008C73E0"/>
    <w:rsid w:val="008D0AD5"/>
    <w:rsid w:val="008E4AEB"/>
    <w:rsid w:val="00907B54"/>
    <w:rsid w:val="0092151A"/>
    <w:rsid w:val="00922BA5"/>
    <w:rsid w:val="00923955"/>
    <w:rsid w:val="00974037"/>
    <w:rsid w:val="009949E4"/>
    <w:rsid w:val="009C2166"/>
    <w:rsid w:val="009D04E5"/>
    <w:rsid w:val="009D4D5E"/>
    <w:rsid w:val="009F16A6"/>
    <w:rsid w:val="00A70AD0"/>
    <w:rsid w:val="00A71F2E"/>
    <w:rsid w:val="00A811EA"/>
    <w:rsid w:val="00A849D4"/>
    <w:rsid w:val="00AB2D0B"/>
    <w:rsid w:val="00AC60EB"/>
    <w:rsid w:val="00AD0CA5"/>
    <w:rsid w:val="00B057F6"/>
    <w:rsid w:val="00B27E30"/>
    <w:rsid w:val="00B427B9"/>
    <w:rsid w:val="00B66E97"/>
    <w:rsid w:val="00B97A99"/>
    <w:rsid w:val="00BA002C"/>
    <w:rsid w:val="00BF5454"/>
    <w:rsid w:val="00C12E7B"/>
    <w:rsid w:val="00C13983"/>
    <w:rsid w:val="00C23B5B"/>
    <w:rsid w:val="00C24573"/>
    <w:rsid w:val="00C3664C"/>
    <w:rsid w:val="00C40CB4"/>
    <w:rsid w:val="00C64F2E"/>
    <w:rsid w:val="00C84C5E"/>
    <w:rsid w:val="00CB5E3E"/>
    <w:rsid w:val="00CC722F"/>
    <w:rsid w:val="00CD6A2D"/>
    <w:rsid w:val="00D02DF8"/>
    <w:rsid w:val="00D134EF"/>
    <w:rsid w:val="00D16D47"/>
    <w:rsid w:val="00D70476"/>
    <w:rsid w:val="00D707E0"/>
    <w:rsid w:val="00D93C06"/>
    <w:rsid w:val="00D94014"/>
    <w:rsid w:val="00D94B01"/>
    <w:rsid w:val="00DC41F6"/>
    <w:rsid w:val="00DE7F2F"/>
    <w:rsid w:val="00DF6306"/>
    <w:rsid w:val="00E51CDA"/>
    <w:rsid w:val="00E62F15"/>
    <w:rsid w:val="00E9276F"/>
    <w:rsid w:val="00EA6FB1"/>
    <w:rsid w:val="00EB0584"/>
    <w:rsid w:val="00EC4EF5"/>
    <w:rsid w:val="00ED02EA"/>
    <w:rsid w:val="00F479D7"/>
    <w:rsid w:val="00F52DA0"/>
    <w:rsid w:val="00F56530"/>
    <w:rsid w:val="00F635E6"/>
    <w:rsid w:val="00F7176E"/>
    <w:rsid w:val="00F96431"/>
    <w:rsid w:val="00FA0DF3"/>
    <w:rsid w:val="00FF48C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3B33"/>
  <w15:docId w15:val="{E75DD527-7489-4FD0-BF0E-1B07839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6431"/>
    <w:pPr>
      <w:spacing w:after="0" w:line="240" w:lineRule="auto"/>
    </w:pPr>
  </w:style>
  <w:style w:type="character" w:customStyle="1" w:styleId="object">
    <w:name w:val="object"/>
    <w:basedOn w:val="Policepardfaut"/>
    <w:rsid w:val="00F479D7"/>
  </w:style>
  <w:style w:type="paragraph" w:styleId="Normalweb">
    <w:name w:val="Normal (Web)"/>
    <w:basedOn w:val="Normal"/>
    <w:uiPriority w:val="99"/>
    <w:semiHidden/>
    <w:unhideWhenUsed/>
    <w:rsid w:val="00F479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A48E1"/>
    <w:rPr>
      <w:color w:val="0000FF"/>
      <w:u w:val="single"/>
    </w:rPr>
  </w:style>
  <w:style w:type="paragraph" w:styleId="Textedebulles">
    <w:name w:val="Balloon Text"/>
    <w:basedOn w:val="Normal"/>
    <w:link w:val="TextedebullesCar"/>
    <w:uiPriority w:val="99"/>
    <w:semiHidden/>
    <w:unhideWhenUsed/>
    <w:rsid w:val="00775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1BA"/>
    <w:rPr>
      <w:rFonts w:ascii="Segoe UI" w:hAnsi="Segoe UI" w:cs="Segoe UI"/>
      <w:sz w:val="18"/>
      <w:szCs w:val="18"/>
    </w:rPr>
  </w:style>
  <w:style w:type="character" w:styleId="Lienhypertextevisit">
    <w:name w:val="FollowedHyperlink"/>
    <w:basedOn w:val="Policepardfaut"/>
    <w:uiPriority w:val="99"/>
    <w:semiHidden/>
    <w:unhideWhenUsed/>
    <w:rsid w:val="000C3B21"/>
    <w:rPr>
      <w:color w:val="954F72" w:themeColor="followedHyperlink"/>
      <w:u w:val="single"/>
    </w:rPr>
  </w:style>
  <w:style w:type="paragraph" w:customStyle="1" w:styleId="align-justify">
    <w:name w:val="align-justify"/>
    <w:basedOn w:val="Normal"/>
    <w:rsid w:val="00180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18">
      <w:bodyDiv w:val="1"/>
      <w:marLeft w:val="0"/>
      <w:marRight w:val="0"/>
      <w:marTop w:val="0"/>
      <w:marBottom w:val="0"/>
      <w:divBdr>
        <w:top w:val="none" w:sz="0" w:space="0" w:color="auto"/>
        <w:left w:val="none" w:sz="0" w:space="0" w:color="auto"/>
        <w:bottom w:val="none" w:sz="0" w:space="0" w:color="auto"/>
        <w:right w:val="none" w:sz="0" w:space="0" w:color="auto"/>
      </w:divBdr>
    </w:div>
    <w:div w:id="469830213">
      <w:bodyDiv w:val="1"/>
      <w:marLeft w:val="0"/>
      <w:marRight w:val="0"/>
      <w:marTop w:val="0"/>
      <w:marBottom w:val="0"/>
      <w:divBdr>
        <w:top w:val="none" w:sz="0" w:space="0" w:color="auto"/>
        <w:left w:val="none" w:sz="0" w:space="0" w:color="auto"/>
        <w:bottom w:val="none" w:sz="0" w:space="0" w:color="auto"/>
        <w:right w:val="none" w:sz="0" w:space="0" w:color="auto"/>
      </w:divBdr>
    </w:div>
    <w:div w:id="533617399">
      <w:bodyDiv w:val="1"/>
      <w:marLeft w:val="0"/>
      <w:marRight w:val="0"/>
      <w:marTop w:val="0"/>
      <w:marBottom w:val="0"/>
      <w:divBdr>
        <w:top w:val="none" w:sz="0" w:space="0" w:color="auto"/>
        <w:left w:val="none" w:sz="0" w:space="0" w:color="auto"/>
        <w:bottom w:val="none" w:sz="0" w:space="0" w:color="auto"/>
        <w:right w:val="none" w:sz="0" w:space="0" w:color="auto"/>
      </w:divBdr>
    </w:div>
    <w:div w:id="561794636">
      <w:bodyDiv w:val="1"/>
      <w:marLeft w:val="0"/>
      <w:marRight w:val="0"/>
      <w:marTop w:val="0"/>
      <w:marBottom w:val="0"/>
      <w:divBdr>
        <w:top w:val="none" w:sz="0" w:space="0" w:color="auto"/>
        <w:left w:val="none" w:sz="0" w:space="0" w:color="auto"/>
        <w:bottom w:val="none" w:sz="0" w:space="0" w:color="auto"/>
        <w:right w:val="none" w:sz="0" w:space="0" w:color="auto"/>
      </w:divBdr>
      <w:divsChild>
        <w:div w:id="976958348">
          <w:marLeft w:val="0"/>
          <w:marRight w:val="0"/>
          <w:marTop w:val="0"/>
          <w:marBottom w:val="0"/>
          <w:divBdr>
            <w:top w:val="none" w:sz="0" w:space="0" w:color="auto"/>
            <w:left w:val="none" w:sz="0" w:space="0" w:color="auto"/>
            <w:bottom w:val="none" w:sz="0" w:space="0" w:color="auto"/>
            <w:right w:val="none" w:sz="0" w:space="0" w:color="auto"/>
          </w:divBdr>
          <w:divsChild>
            <w:div w:id="983045793">
              <w:marLeft w:val="0"/>
              <w:marRight w:val="0"/>
              <w:marTop w:val="0"/>
              <w:marBottom w:val="0"/>
              <w:divBdr>
                <w:top w:val="none" w:sz="0" w:space="0" w:color="auto"/>
                <w:left w:val="none" w:sz="0" w:space="0" w:color="auto"/>
                <w:bottom w:val="none" w:sz="0" w:space="0" w:color="auto"/>
                <w:right w:val="none" w:sz="0" w:space="0" w:color="auto"/>
              </w:divBdr>
              <w:divsChild>
                <w:div w:id="19083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7644">
      <w:bodyDiv w:val="1"/>
      <w:marLeft w:val="0"/>
      <w:marRight w:val="0"/>
      <w:marTop w:val="0"/>
      <w:marBottom w:val="0"/>
      <w:divBdr>
        <w:top w:val="none" w:sz="0" w:space="0" w:color="auto"/>
        <w:left w:val="none" w:sz="0" w:space="0" w:color="auto"/>
        <w:bottom w:val="none" w:sz="0" w:space="0" w:color="auto"/>
        <w:right w:val="none" w:sz="0" w:space="0" w:color="auto"/>
      </w:divBdr>
    </w:div>
    <w:div w:id="795412300">
      <w:bodyDiv w:val="1"/>
      <w:marLeft w:val="0"/>
      <w:marRight w:val="0"/>
      <w:marTop w:val="0"/>
      <w:marBottom w:val="0"/>
      <w:divBdr>
        <w:top w:val="none" w:sz="0" w:space="0" w:color="auto"/>
        <w:left w:val="none" w:sz="0" w:space="0" w:color="auto"/>
        <w:bottom w:val="none" w:sz="0" w:space="0" w:color="auto"/>
        <w:right w:val="none" w:sz="0" w:space="0" w:color="auto"/>
      </w:divBdr>
      <w:divsChild>
        <w:div w:id="1258634989">
          <w:marLeft w:val="0"/>
          <w:marRight w:val="0"/>
          <w:marTop w:val="0"/>
          <w:marBottom w:val="0"/>
          <w:divBdr>
            <w:top w:val="none" w:sz="0" w:space="0" w:color="auto"/>
            <w:left w:val="none" w:sz="0" w:space="0" w:color="auto"/>
            <w:bottom w:val="none" w:sz="0" w:space="0" w:color="auto"/>
            <w:right w:val="none" w:sz="0" w:space="0" w:color="auto"/>
          </w:divBdr>
          <w:divsChild>
            <w:div w:id="745221842">
              <w:marLeft w:val="0"/>
              <w:marRight w:val="0"/>
              <w:marTop w:val="0"/>
              <w:marBottom w:val="0"/>
              <w:divBdr>
                <w:top w:val="none" w:sz="0" w:space="0" w:color="auto"/>
                <w:left w:val="none" w:sz="0" w:space="0" w:color="auto"/>
                <w:bottom w:val="none" w:sz="0" w:space="0" w:color="auto"/>
                <w:right w:val="none" w:sz="0" w:space="0" w:color="auto"/>
              </w:divBdr>
              <w:divsChild>
                <w:div w:id="18177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7549">
      <w:bodyDiv w:val="1"/>
      <w:marLeft w:val="0"/>
      <w:marRight w:val="0"/>
      <w:marTop w:val="0"/>
      <w:marBottom w:val="0"/>
      <w:divBdr>
        <w:top w:val="none" w:sz="0" w:space="0" w:color="auto"/>
        <w:left w:val="none" w:sz="0" w:space="0" w:color="auto"/>
        <w:bottom w:val="none" w:sz="0" w:space="0" w:color="auto"/>
        <w:right w:val="none" w:sz="0" w:space="0" w:color="auto"/>
      </w:divBdr>
    </w:div>
    <w:div w:id="1159463590">
      <w:bodyDiv w:val="1"/>
      <w:marLeft w:val="0"/>
      <w:marRight w:val="0"/>
      <w:marTop w:val="0"/>
      <w:marBottom w:val="0"/>
      <w:divBdr>
        <w:top w:val="none" w:sz="0" w:space="0" w:color="auto"/>
        <w:left w:val="none" w:sz="0" w:space="0" w:color="auto"/>
        <w:bottom w:val="none" w:sz="0" w:space="0" w:color="auto"/>
        <w:right w:val="none" w:sz="0" w:space="0" w:color="auto"/>
      </w:divBdr>
    </w:div>
    <w:div w:id="1414812967">
      <w:bodyDiv w:val="1"/>
      <w:marLeft w:val="0"/>
      <w:marRight w:val="0"/>
      <w:marTop w:val="0"/>
      <w:marBottom w:val="0"/>
      <w:divBdr>
        <w:top w:val="none" w:sz="0" w:space="0" w:color="auto"/>
        <w:left w:val="none" w:sz="0" w:space="0" w:color="auto"/>
        <w:bottom w:val="none" w:sz="0" w:space="0" w:color="auto"/>
        <w:right w:val="none" w:sz="0" w:space="0" w:color="auto"/>
      </w:divBdr>
      <w:divsChild>
        <w:div w:id="540245573">
          <w:marLeft w:val="0"/>
          <w:marRight w:val="0"/>
          <w:marTop w:val="0"/>
          <w:marBottom w:val="0"/>
          <w:divBdr>
            <w:top w:val="none" w:sz="0" w:space="0" w:color="auto"/>
            <w:left w:val="none" w:sz="0" w:space="0" w:color="auto"/>
            <w:bottom w:val="none" w:sz="0" w:space="0" w:color="auto"/>
            <w:right w:val="none" w:sz="0" w:space="0" w:color="auto"/>
          </w:divBdr>
          <w:divsChild>
            <w:div w:id="1847016032">
              <w:marLeft w:val="0"/>
              <w:marRight w:val="0"/>
              <w:marTop w:val="0"/>
              <w:marBottom w:val="0"/>
              <w:divBdr>
                <w:top w:val="none" w:sz="0" w:space="0" w:color="auto"/>
                <w:left w:val="none" w:sz="0" w:space="0" w:color="auto"/>
                <w:bottom w:val="none" w:sz="0" w:space="0" w:color="auto"/>
                <w:right w:val="none" w:sz="0" w:space="0" w:color="auto"/>
              </w:divBdr>
              <w:divsChild>
                <w:div w:id="11847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8188">
      <w:bodyDiv w:val="1"/>
      <w:marLeft w:val="0"/>
      <w:marRight w:val="0"/>
      <w:marTop w:val="0"/>
      <w:marBottom w:val="0"/>
      <w:divBdr>
        <w:top w:val="none" w:sz="0" w:space="0" w:color="auto"/>
        <w:left w:val="none" w:sz="0" w:space="0" w:color="auto"/>
        <w:bottom w:val="none" w:sz="0" w:space="0" w:color="auto"/>
        <w:right w:val="none" w:sz="0" w:space="0" w:color="auto"/>
      </w:divBdr>
    </w:div>
    <w:div w:id="1553538205">
      <w:bodyDiv w:val="1"/>
      <w:marLeft w:val="0"/>
      <w:marRight w:val="0"/>
      <w:marTop w:val="0"/>
      <w:marBottom w:val="0"/>
      <w:divBdr>
        <w:top w:val="none" w:sz="0" w:space="0" w:color="auto"/>
        <w:left w:val="none" w:sz="0" w:space="0" w:color="auto"/>
        <w:bottom w:val="none" w:sz="0" w:space="0" w:color="auto"/>
        <w:right w:val="none" w:sz="0" w:space="0" w:color="auto"/>
      </w:divBdr>
    </w:div>
    <w:div w:id="17160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iv-evry.fr/evenements/agenda-des-evenements-vie-etudiante/evenements-culture/rdv-confinement/rendez-vous-34-jeux-decriture-3.html?q=atelier%20d%27&#233;criture&amp;backId=284&amp;cHash=8593bf724db51c43be281573028e1e37" TargetMode="External"/><Relationship Id="rId20" Type="http://schemas.openxmlformats.org/officeDocument/2006/relationships/hyperlink" Target="https://www.facebook.com/UnivEvry/" TargetMode="External"/><Relationship Id="rId21" Type="http://schemas.openxmlformats.org/officeDocument/2006/relationships/hyperlink" Target="https://www.instagram.com/univevry/" TargetMode="External"/><Relationship Id="rId22" Type="http://schemas.openxmlformats.org/officeDocument/2006/relationships/hyperlink" Target="https://www.linkedin.com/school/univevr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univ-evry.fr/evenements/agenda-des-evenements-vie-etudiante/evenements-culture/rdv-confinement/rendez-vous-35-meurtre-confine-jeu-denquete-en-visio-et-en-direct.html?q=th&#233;&#226;tre%20immersif&amp;backId=7134&amp;cHash=2add947240c99a6f29b6d623db86a9" TargetMode="External"/><Relationship Id="rId11" Type="http://schemas.openxmlformats.org/officeDocument/2006/relationships/hyperlink" Target="https://www.univ-evry.fr/toute-lactualite/actualites-universite/covid-19/exposition-participative-lhumour-en-periode-de-confinement.html?q=L&#8217;humour%20&amp;backId=284&amp;cHash=4942b6150d6b81005cc9d082a898a2c9" TargetMode="External"/><Relationship Id="rId12" Type="http://schemas.openxmlformats.org/officeDocument/2006/relationships/hyperlink" Target="https://www.univ-evry.fr/votre-recherche.html?q=live+sport&amp;tx_solr%5Bfilter%5D%5B0%5D=contentType%3A164" TargetMode="External"/><Relationship Id="rId13" Type="http://schemas.openxmlformats.org/officeDocument/2006/relationships/hyperlink" Target="https://www.univ-evry.fr/evenements/agenda-des-evenements-universite/atelier-developpement-durable-faire-son-levain-et-son-pain.html?q=atelier%20confin&#233;&amp;backId=284&amp;cHash=6f3a6115bae87650e511e04ec83ac1cb" TargetMode="External"/><Relationship Id="rId14" Type="http://schemas.openxmlformats.org/officeDocument/2006/relationships/hyperlink" Target="https://www.univ-evry.fr/evenements/agenda-des-evenements-universite/atelier-en-ligne-faire-ses-yaourts-maison.html?q=atelier%20en%20ligne&amp;tx_solr%5Bpage%5D=2&amp;backId=284&amp;cHash=3e6e7b05739792aae4dff72137d677dc" TargetMode="External"/><Relationship Id="rId15" Type="http://schemas.openxmlformats.org/officeDocument/2006/relationships/hyperlink" Target="https://www.univ-evry.fr/evenements/agenda-des-evenements-universite/atelier-en-ligne-faire-son-masque-aux-normes-afnor.html?q=atelier%20en%20ligne&amp;tx_solr%5Bpage%5D=2&amp;backId=284&amp;cHash=dd4bf3e03ff2a3783f2d862663b28f43" TargetMode="External"/><Relationship Id="rId16" Type="http://schemas.openxmlformats.org/officeDocument/2006/relationships/hyperlink" Target="http://www.univ-evry.fr" TargetMode="External"/><Relationship Id="rId17" Type="http://schemas.openxmlformats.org/officeDocument/2006/relationships/hyperlink" Target="mailto:communication@univ-evry.fr" TargetMode="External"/><Relationship Id="rId18" Type="http://schemas.openxmlformats.org/officeDocument/2006/relationships/hyperlink" Target="http://www.univ-evry.fr/" TargetMode="External"/><Relationship Id="rId19" Type="http://schemas.openxmlformats.org/officeDocument/2006/relationships/hyperlink" Target="https://twitter.com/UnivEv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univ-evry.fr/votre-recherche.html?q=live+arts+et+culture+2020" TargetMode="External"/><Relationship Id="rId8" Type="http://schemas.openxmlformats.org/officeDocument/2006/relationships/hyperlink" Target="https://www.univ-evry.fr/evenements/agenda-des-evenements-vie-etudiante/evenements-culture/lectures-theatrales.html?q=lecture%20starkier&amp;backId=284&amp;cHash=790e0a73b4cda681a5acf157a7f01d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 extrêm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9637-4145-1A44-BBBD-0E388DF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1172</Words>
  <Characters>6447</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Aude Escande</dc:creator>
  <cp:lastModifiedBy>Utilisateur de Microsoft Office</cp:lastModifiedBy>
  <cp:revision>4</cp:revision>
  <cp:lastPrinted>2020-06-15T09:16:00Z</cp:lastPrinted>
  <dcterms:created xsi:type="dcterms:W3CDTF">2020-06-12T14:14:00Z</dcterms:created>
  <dcterms:modified xsi:type="dcterms:W3CDTF">2020-06-15T12:52:00Z</dcterms:modified>
</cp:coreProperties>
</file>